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480" w:rsidRDefault="00D14480" w:rsidP="00C2789C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ДОКЛАД НА ПУБЛИЧНЫЕ СЛУШАНИЯ</w:t>
      </w:r>
      <w:r w:rsidR="007B2E6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29 ноября 2018 </w:t>
      </w:r>
    </w:p>
    <w:p w:rsidR="00D14480" w:rsidRPr="009A78B6" w:rsidRDefault="00D14480" w:rsidP="00C2789C">
      <w:pPr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НА ТЕМУ</w:t>
      </w:r>
      <w:r w:rsidRPr="009A78B6">
        <w:rPr>
          <w:rFonts w:ascii="Times New Roman" w:hAnsi="Times New Roman" w:cs="Times New Roman"/>
          <w:b/>
          <w:i/>
          <w:color w:val="000000" w:themeColor="text1"/>
          <w:sz w:val="40"/>
          <w:szCs w:val="32"/>
        </w:rPr>
        <w:t>:</w:t>
      </w:r>
      <w:r w:rsidR="009A78B6" w:rsidRPr="009A78B6">
        <w:rPr>
          <w:rFonts w:ascii="Times New Roman" w:hAnsi="Times New Roman" w:cs="Times New Roman"/>
          <w:b/>
          <w:i/>
          <w:sz w:val="40"/>
          <w:szCs w:val="28"/>
        </w:rPr>
        <w:t xml:space="preserve"> Риски бизнеса в случае не представления уточненных налоговых деклараций по итогам контрольно-аналитической работы налоговых органов</w:t>
      </w:r>
    </w:p>
    <w:p w:rsidR="00D14480" w:rsidRPr="00D14480" w:rsidRDefault="00D14480" w:rsidP="00D14480">
      <w:pPr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14480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СЛАЙД 1</w:t>
      </w:r>
    </w:p>
    <w:p w:rsidR="00360657" w:rsidRDefault="00C2789C" w:rsidP="00C2789C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C2789C">
        <w:rPr>
          <w:rFonts w:ascii="Times New Roman" w:hAnsi="Times New Roman" w:cs="Times New Roman"/>
          <w:color w:val="000000" w:themeColor="text1"/>
          <w:sz w:val="32"/>
          <w:szCs w:val="32"/>
        </w:rPr>
        <w:t>Добрый день, уважаемые участники!</w:t>
      </w:r>
    </w:p>
    <w:p w:rsidR="007A70C2" w:rsidRPr="002502C1" w:rsidRDefault="007A70C2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9F1278">
        <w:rPr>
          <w:rFonts w:ascii="Times New Roman" w:hAnsi="Times New Roman" w:cs="Times New Roman"/>
          <w:sz w:val="32"/>
          <w:szCs w:val="32"/>
        </w:rPr>
        <w:t>Вопросы о причинах назначения выездных налоговых проверок и периодичности их проведения не перестают волновать налогоплательщиков</w:t>
      </w:r>
      <w:r w:rsidRPr="002502C1">
        <w:rPr>
          <w:rFonts w:ascii="Times New Roman" w:hAnsi="Times New Roman" w:cs="Times New Roman"/>
          <w:sz w:val="32"/>
          <w:szCs w:val="32"/>
        </w:rPr>
        <w:t>.</w:t>
      </w:r>
      <w:r w:rsidR="002502C1" w:rsidRPr="002502C1">
        <w:rPr>
          <w:rFonts w:ascii="Times New Roman" w:hAnsi="Times New Roman" w:cs="Times New Roman"/>
          <w:color w:val="212529"/>
          <w:shd w:val="clear" w:color="auto" w:fill="FFFFFF"/>
        </w:rPr>
        <w:t xml:space="preserve">  </w:t>
      </w:r>
      <w:r w:rsidR="002502C1" w:rsidRPr="002502C1">
        <w:rPr>
          <w:rFonts w:ascii="Times New Roman" w:hAnsi="Times New Roman" w:cs="Times New Roman"/>
          <w:color w:val="212529"/>
          <w:sz w:val="32"/>
          <w:szCs w:val="32"/>
          <w:shd w:val="clear" w:color="auto" w:fill="FFFFFF"/>
        </w:rPr>
        <w:t>Массовые налоговые проверки ушли в прошлое</w:t>
      </w:r>
      <w:r w:rsidR="002502C1">
        <w:rPr>
          <w:rFonts w:ascii="Times New Roman" w:hAnsi="Times New Roman" w:cs="Times New Roman"/>
          <w:color w:val="212529"/>
          <w:sz w:val="32"/>
          <w:szCs w:val="32"/>
          <w:shd w:val="clear" w:color="auto" w:fill="FFFFFF"/>
        </w:rPr>
        <w:t>.</w:t>
      </w:r>
    </w:p>
    <w:p w:rsidR="00BD3C7C" w:rsidRDefault="007A70C2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752229">
        <w:rPr>
          <w:rFonts w:ascii="Times New Roman" w:hAnsi="Times New Roman" w:cs="Times New Roman"/>
          <w:sz w:val="32"/>
          <w:szCs w:val="32"/>
        </w:rPr>
        <w:t>На</w:t>
      </w:r>
      <w:r w:rsidR="003B3ECF">
        <w:rPr>
          <w:rFonts w:ascii="Times New Roman" w:hAnsi="Times New Roman" w:cs="Times New Roman"/>
          <w:sz w:val="32"/>
          <w:szCs w:val="32"/>
        </w:rPr>
        <w:t xml:space="preserve"> сегодняшний день проведение выездного контроля</w:t>
      </w:r>
      <w:r w:rsidRPr="00752229">
        <w:rPr>
          <w:rFonts w:ascii="Times New Roman" w:hAnsi="Times New Roman" w:cs="Times New Roman"/>
          <w:sz w:val="32"/>
          <w:szCs w:val="32"/>
        </w:rPr>
        <w:t xml:space="preserve"> – это крайняя мера реагирования на налоговые правонарушения</w:t>
      </w:r>
      <w:r>
        <w:rPr>
          <w:rFonts w:ascii="Times New Roman" w:hAnsi="Times New Roman" w:cs="Times New Roman"/>
          <w:sz w:val="32"/>
          <w:szCs w:val="32"/>
        </w:rPr>
        <w:t>.</w:t>
      </w:r>
      <w:r w:rsidR="00D50ECC" w:rsidRPr="00D50ECC">
        <w:rPr>
          <w:rFonts w:ascii="Lora" w:hAnsi="Lora"/>
          <w:color w:val="000000"/>
          <w:shd w:val="clear" w:color="auto" w:fill="FFFFFF"/>
        </w:rPr>
        <w:t xml:space="preserve"> </w:t>
      </w:r>
      <w:r w:rsidR="00D50ECC">
        <w:rPr>
          <w:rFonts w:ascii="Lora" w:hAnsi="Lora"/>
          <w:color w:val="000000"/>
          <w:bdr w:val="none" w:sz="0" w:space="0" w:color="auto" w:frame="1"/>
        </w:rPr>
        <w:br/>
      </w:r>
      <w:r w:rsidR="009A7D08">
        <w:rPr>
          <w:rFonts w:ascii="Times New Roman" w:hAnsi="Times New Roman" w:cs="Times New Roman"/>
          <w:b/>
          <w:sz w:val="32"/>
          <w:szCs w:val="32"/>
        </w:rPr>
        <w:t>Начиная с 2007 года,</w:t>
      </w:r>
      <w:r w:rsidR="00BD3C7C" w:rsidRPr="003B075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A7D08" w:rsidRPr="003B075D">
        <w:rPr>
          <w:rFonts w:ascii="Times New Roman" w:hAnsi="Times New Roman" w:cs="Times New Roman"/>
          <w:sz w:val="32"/>
          <w:szCs w:val="32"/>
        </w:rPr>
        <w:t>создав максимально комфортные условия работы для добросовестных налогоплательщиков</w:t>
      </w:r>
      <w:r w:rsidR="009A7D08">
        <w:rPr>
          <w:rFonts w:ascii="Times New Roman" w:hAnsi="Times New Roman" w:cs="Times New Roman"/>
          <w:sz w:val="32"/>
          <w:szCs w:val="32"/>
        </w:rPr>
        <w:t xml:space="preserve">, </w:t>
      </w:r>
      <w:r w:rsidR="009A7D08" w:rsidRPr="003B075D">
        <w:rPr>
          <w:rFonts w:ascii="Times New Roman" w:hAnsi="Times New Roman" w:cs="Times New Roman"/>
          <w:sz w:val="32"/>
          <w:szCs w:val="32"/>
        </w:rPr>
        <w:t xml:space="preserve"> </w:t>
      </w:r>
      <w:r w:rsidR="00BD3C7C" w:rsidRPr="003B075D">
        <w:rPr>
          <w:rFonts w:ascii="Times New Roman" w:hAnsi="Times New Roman" w:cs="Times New Roman"/>
          <w:b/>
          <w:sz w:val="32"/>
          <w:szCs w:val="32"/>
        </w:rPr>
        <w:t>мы отошли от тотального выездного контроля</w:t>
      </w:r>
      <w:r w:rsidR="002502C1">
        <w:rPr>
          <w:rFonts w:ascii="Times New Roman" w:hAnsi="Times New Roman" w:cs="Times New Roman"/>
          <w:b/>
          <w:sz w:val="32"/>
          <w:szCs w:val="32"/>
        </w:rPr>
        <w:t xml:space="preserve"> и </w:t>
      </w:r>
      <w:r w:rsidR="00D50ECC" w:rsidRPr="00D50EC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планомерно сокращаем количество выездных проверок уже много лет.</w:t>
      </w:r>
      <w:r w:rsidR="00D50ECC">
        <w:rPr>
          <w:rFonts w:ascii="Lora" w:hAnsi="Lora"/>
          <w:color w:val="000000"/>
          <w:bdr w:val="none" w:sz="0" w:space="0" w:color="auto" w:frame="1"/>
        </w:rPr>
        <w:br/>
      </w:r>
      <w:r w:rsidR="002502C1">
        <w:rPr>
          <w:rFonts w:ascii="Times New Roman" w:hAnsi="Times New Roman" w:cs="Times New Roman"/>
          <w:sz w:val="32"/>
          <w:szCs w:val="32"/>
        </w:rPr>
        <w:t>Э</w:t>
      </w:r>
      <w:r w:rsidR="00BD3C7C" w:rsidRPr="003B075D">
        <w:rPr>
          <w:rFonts w:ascii="Times New Roman" w:hAnsi="Times New Roman" w:cs="Times New Roman"/>
          <w:sz w:val="32"/>
          <w:szCs w:val="32"/>
        </w:rPr>
        <w:t>то подтверждают наши показатели.</w:t>
      </w:r>
    </w:p>
    <w:p w:rsidR="00D14480" w:rsidRDefault="00D14480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СЛАЙД 2</w:t>
      </w:r>
    </w:p>
    <w:p w:rsidR="00BD3C7C" w:rsidRDefault="002D6ED9" w:rsidP="00BD3C7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72000" cy="25717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3C7C" w:rsidRDefault="00BD3C7C" w:rsidP="007A70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BD3C7C" w:rsidRPr="001B6BB1" w:rsidRDefault="00BD3C7C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3B075D">
        <w:rPr>
          <w:rFonts w:ascii="Times New Roman" w:hAnsi="Times New Roman" w:cs="Times New Roman"/>
          <w:i/>
          <w:sz w:val="32"/>
          <w:szCs w:val="32"/>
          <w:u w:val="single"/>
        </w:rPr>
        <w:t>Количество проведенных выездных проверок</w:t>
      </w:r>
      <w:r w:rsidRPr="003B075D">
        <w:rPr>
          <w:rFonts w:ascii="Times New Roman" w:hAnsi="Times New Roman" w:cs="Times New Roman"/>
          <w:sz w:val="32"/>
          <w:szCs w:val="32"/>
        </w:rPr>
        <w:t xml:space="preserve"> снизилось  </w:t>
      </w:r>
      <w:r w:rsidR="009A7D08">
        <w:rPr>
          <w:rFonts w:ascii="Times New Roman" w:hAnsi="Times New Roman" w:cs="Times New Roman"/>
          <w:sz w:val="32"/>
          <w:szCs w:val="32"/>
        </w:rPr>
        <w:t xml:space="preserve"> в три с половиной раза</w:t>
      </w:r>
      <w:r w:rsidR="00CF26A5">
        <w:rPr>
          <w:rFonts w:ascii="Times New Roman" w:hAnsi="Times New Roman" w:cs="Times New Roman"/>
          <w:sz w:val="32"/>
          <w:szCs w:val="32"/>
        </w:rPr>
        <w:t>,</w:t>
      </w:r>
      <w:r w:rsidR="009A7D08">
        <w:rPr>
          <w:rFonts w:ascii="Times New Roman" w:hAnsi="Times New Roman" w:cs="Times New Roman"/>
          <w:sz w:val="32"/>
          <w:szCs w:val="32"/>
        </w:rPr>
        <w:t xml:space="preserve"> </w:t>
      </w:r>
      <w:r w:rsidRPr="003B075D">
        <w:rPr>
          <w:rFonts w:ascii="Times New Roman" w:hAnsi="Times New Roman" w:cs="Times New Roman"/>
          <w:sz w:val="32"/>
          <w:szCs w:val="32"/>
        </w:rPr>
        <w:t xml:space="preserve"> при</w:t>
      </w:r>
      <w:r w:rsidR="00637383">
        <w:rPr>
          <w:rFonts w:ascii="Times New Roman" w:hAnsi="Times New Roman" w:cs="Times New Roman"/>
          <w:sz w:val="32"/>
          <w:szCs w:val="32"/>
        </w:rPr>
        <w:t xml:space="preserve"> </w:t>
      </w:r>
      <w:r w:rsidRPr="003B075D">
        <w:rPr>
          <w:rFonts w:ascii="Times New Roman" w:hAnsi="Times New Roman" w:cs="Times New Roman"/>
          <w:sz w:val="32"/>
          <w:szCs w:val="32"/>
        </w:rPr>
        <w:t xml:space="preserve"> том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3B075D">
        <w:rPr>
          <w:rFonts w:ascii="Times New Roman" w:hAnsi="Times New Roman" w:cs="Times New Roman"/>
          <w:sz w:val="32"/>
          <w:szCs w:val="32"/>
        </w:rPr>
        <w:t xml:space="preserve"> что </w:t>
      </w:r>
      <w:r w:rsidR="009A7D08">
        <w:rPr>
          <w:rFonts w:ascii="Times New Roman" w:hAnsi="Times New Roman" w:cs="Times New Roman"/>
          <w:sz w:val="32"/>
          <w:szCs w:val="32"/>
        </w:rPr>
        <w:t xml:space="preserve"> их </w:t>
      </w:r>
      <w:r w:rsidRPr="003B075D">
        <w:rPr>
          <w:rFonts w:ascii="Times New Roman" w:hAnsi="Times New Roman" w:cs="Times New Roman"/>
          <w:i/>
          <w:sz w:val="32"/>
          <w:szCs w:val="32"/>
          <w:u w:val="single"/>
        </w:rPr>
        <w:t xml:space="preserve">эффективность </w:t>
      </w:r>
      <w:r w:rsidRPr="003B075D">
        <w:rPr>
          <w:rFonts w:ascii="Times New Roman" w:hAnsi="Times New Roman" w:cs="Times New Roman"/>
          <w:sz w:val="32"/>
          <w:szCs w:val="32"/>
        </w:rPr>
        <w:t xml:space="preserve"> выросла </w:t>
      </w:r>
      <w:r w:rsidR="00186ED0">
        <w:rPr>
          <w:rFonts w:ascii="Times New Roman" w:hAnsi="Times New Roman" w:cs="Times New Roman"/>
          <w:sz w:val="32"/>
          <w:szCs w:val="32"/>
        </w:rPr>
        <w:t xml:space="preserve">за последние четыре года </w:t>
      </w:r>
      <w:r w:rsidR="009A7D08">
        <w:rPr>
          <w:rFonts w:ascii="Times New Roman" w:hAnsi="Times New Roman" w:cs="Times New Roman"/>
          <w:sz w:val="32"/>
          <w:szCs w:val="32"/>
        </w:rPr>
        <w:t xml:space="preserve">  почти в два раза. </w:t>
      </w:r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>В настоящее время проверяет</w:t>
      </w:r>
      <w:r w:rsidR="00324269">
        <w:rPr>
          <w:rFonts w:ascii="Times New Roman" w:hAnsi="Times New Roman" w:cs="Times New Roman"/>
          <w:sz w:val="32"/>
          <w:szCs w:val="32"/>
          <w:shd w:val="clear" w:color="auto" w:fill="FFFFFF"/>
        </w:rPr>
        <w:t>ся всего два</w:t>
      </w:r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налогоплательщиков из 1000</w:t>
      </w:r>
      <w:r w:rsidR="00324269">
        <w:rPr>
          <w:rFonts w:ascii="Times New Roman" w:hAnsi="Times New Roman" w:cs="Times New Roman"/>
          <w:sz w:val="32"/>
          <w:szCs w:val="32"/>
          <w:shd w:val="clear" w:color="auto" w:fill="FFFFFF"/>
        </w:rPr>
        <w:t>, а с</w:t>
      </w:r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>реди представителей малого бизнеса  один  из 4000. При этом</w:t>
      </w:r>
      <w:r w:rsidR="001E52D2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поступления по одной проверке растут и составляют свыше 12 </w:t>
      </w:r>
      <w:proofErr w:type="gramStart"/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>млн</w:t>
      </w:r>
      <w:proofErr w:type="gramEnd"/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рублей, что на </w:t>
      </w:r>
      <w:r w:rsidR="00E36F77">
        <w:rPr>
          <w:rFonts w:ascii="Times New Roman" w:hAnsi="Times New Roman" w:cs="Times New Roman"/>
          <w:sz w:val="32"/>
          <w:szCs w:val="32"/>
          <w:shd w:val="clear" w:color="auto" w:fill="FFFFFF"/>
        </w:rPr>
        <w:t>треть выше</w:t>
      </w:r>
      <w:r w:rsidR="001B6BB1" w:rsidRP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девяти месяцев прошлого года</w:t>
      </w:r>
      <w:r w:rsidR="001B6BB1">
        <w:rPr>
          <w:rFonts w:ascii="Times New Roman" w:hAnsi="Times New Roman" w:cs="Times New Roman"/>
          <w:sz w:val="32"/>
          <w:szCs w:val="32"/>
          <w:shd w:val="clear" w:color="auto" w:fill="FFFFFF"/>
        </w:rPr>
        <w:t>.</w:t>
      </w:r>
    </w:p>
    <w:p w:rsidR="001E52D2" w:rsidRPr="002318F2" w:rsidRDefault="00CF26A5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</w:t>
      </w:r>
      <w:r w:rsidR="003D18F4" w:rsidRPr="00D22F22">
        <w:rPr>
          <w:rFonts w:ascii="Times New Roman" w:hAnsi="Times New Roman" w:cs="Times New Roman"/>
          <w:sz w:val="32"/>
          <w:szCs w:val="32"/>
        </w:rPr>
        <w:t>ля эффективного выявления налогоплательщиков, подпадающих в зону риска нарушений налогового законодательства</w:t>
      </w:r>
      <w:r w:rsidR="00B53FE4">
        <w:rPr>
          <w:rFonts w:ascii="Times New Roman" w:hAnsi="Times New Roman" w:cs="Times New Roman"/>
          <w:sz w:val="32"/>
          <w:szCs w:val="32"/>
        </w:rPr>
        <w:t>,</w:t>
      </w:r>
      <w:r w:rsidR="003D18F4" w:rsidRPr="00D22F22">
        <w:rPr>
          <w:rFonts w:ascii="Times New Roman" w:hAnsi="Times New Roman" w:cs="Times New Roman"/>
          <w:sz w:val="32"/>
          <w:szCs w:val="32"/>
        </w:rPr>
        <w:t xml:space="preserve">  </w:t>
      </w:r>
      <w:r w:rsidR="006D782B">
        <w:rPr>
          <w:rFonts w:ascii="Times New Roman" w:hAnsi="Times New Roman" w:cs="Times New Roman"/>
          <w:sz w:val="32"/>
          <w:szCs w:val="32"/>
        </w:rPr>
        <w:t>нами</w:t>
      </w:r>
      <w:r w:rsidR="003D18F4" w:rsidRPr="008845E3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AC52B4">
        <w:rPr>
          <w:rFonts w:ascii="Times New Roman" w:hAnsi="Times New Roman" w:cs="Times New Roman"/>
          <w:b/>
          <w:i/>
          <w:sz w:val="32"/>
          <w:szCs w:val="32"/>
        </w:rPr>
        <w:t>использую</w:t>
      </w:r>
      <w:r w:rsidR="001E52D2">
        <w:rPr>
          <w:rFonts w:ascii="Times New Roman" w:hAnsi="Times New Roman" w:cs="Times New Roman"/>
          <w:b/>
          <w:i/>
          <w:sz w:val="32"/>
          <w:szCs w:val="32"/>
        </w:rPr>
        <w:t>тся</w:t>
      </w:r>
      <w:r w:rsidR="003D18F4" w:rsidRPr="008845E3">
        <w:rPr>
          <w:rFonts w:ascii="Times New Roman" w:hAnsi="Times New Roman" w:cs="Times New Roman"/>
          <w:b/>
          <w:i/>
          <w:sz w:val="32"/>
          <w:szCs w:val="32"/>
        </w:rPr>
        <w:t xml:space="preserve"> прог</w:t>
      </w:r>
      <w:r w:rsidR="00567452">
        <w:rPr>
          <w:rFonts w:ascii="Times New Roman" w:hAnsi="Times New Roman" w:cs="Times New Roman"/>
          <w:b/>
          <w:i/>
          <w:sz w:val="32"/>
          <w:szCs w:val="32"/>
        </w:rPr>
        <w:t>раммные</w:t>
      </w:r>
      <w:r w:rsidR="009C1D48">
        <w:rPr>
          <w:rFonts w:ascii="Times New Roman" w:hAnsi="Times New Roman" w:cs="Times New Roman"/>
          <w:b/>
          <w:i/>
          <w:sz w:val="32"/>
          <w:szCs w:val="32"/>
        </w:rPr>
        <w:t xml:space="preserve"> комплекс</w:t>
      </w:r>
      <w:r w:rsidR="00567452">
        <w:rPr>
          <w:rFonts w:ascii="Times New Roman" w:hAnsi="Times New Roman" w:cs="Times New Roman"/>
          <w:b/>
          <w:i/>
          <w:sz w:val="32"/>
          <w:szCs w:val="32"/>
        </w:rPr>
        <w:t xml:space="preserve">ы АСК-НДС-2 и </w:t>
      </w:r>
      <w:r w:rsidR="009C1D48">
        <w:rPr>
          <w:rFonts w:ascii="Times New Roman" w:hAnsi="Times New Roman" w:cs="Times New Roman"/>
          <w:b/>
          <w:i/>
          <w:sz w:val="32"/>
          <w:szCs w:val="32"/>
        </w:rPr>
        <w:t xml:space="preserve"> «Отбор отраслей и </w:t>
      </w:r>
      <w:r w:rsidR="003D18F4" w:rsidRPr="008845E3">
        <w:rPr>
          <w:rFonts w:ascii="Times New Roman" w:hAnsi="Times New Roman" w:cs="Times New Roman"/>
          <w:b/>
          <w:i/>
          <w:sz w:val="32"/>
          <w:szCs w:val="32"/>
        </w:rPr>
        <w:t>налогоплательщиков для проведения предпроверочного анализа»</w:t>
      </w:r>
      <w:r w:rsidR="002318F2">
        <w:rPr>
          <w:rFonts w:ascii="Times New Roman" w:hAnsi="Times New Roman" w:cs="Times New Roman"/>
          <w:sz w:val="32"/>
          <w:szCs w:val="32"/>
        </w:rPr>
        <w:t xml:space="preserve">, </w:t>
      </w:r>
      <w:r w:rsidR="002318F2" w:rsidRPr="002318F2">
        <w:rPr>
          <w:rFonts w:ascii="Times New Roman" w:hAnsi="Times New Roman" w:cs="Times New Roman"/>
          <w:b/>
          <w:sz w:val="32"/>
          <w:szCs w:val="32"/>
        </w:rPr>
        <w:t>так называемый ППА ОТБОР.</w:t>
      </w:r>
    </w:p>
    <w:p w:rsidR="00D14480" w:rsidRDefault="00567452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</w:t>
      </w:r>
      <w:r w:rsidR="002318F2">
        <w:rPr>
          <w:rFonts w:ascii="Times New Roman" w:hAnsi="Times New Roman" w:cs="Times New Roman"/>
          <w:sz w:val="32"/>
          <w:szCs w:val="32"/>
        </w:rPr>
        <w:t>рограмма</w:t>
      </w:r>
      <w:r>
        <w:rPr>
          <w:rFonts w:ascii="Times New Roman" w:hAnsi="Times New Roman" w:cs="Times New Roman"/>
          <w:sz w:val="32"/>
          <w:szCs w:val="32"/>
        </w:rPr>
        <w:t xml:space="preserve"> ППА-отбор</w:t>
      </w:r>
      <w:r w:rsidR="001E52D2">
        <w:rPr>
          <w:rFonts w:ascii="Times New Roman" w:hAnsi="Times New Roman" w:cs="Times New Roman"/>
          <w:sz w:val="32"/>
          <w:szCs w:val="32"/>
        </w:rPr>
        <w:t xml:space="preserve"> </w:t>
      </w:r>
      <w:r w:rsidR="002318F2">
        <w:rPr>
          <w:rFonts w:ascii="Times New Roman" w:hAnsi="Times New Roman" w:cs="Times New Roman"/>
          <w:sz w:val="32"/>
          <w:szCs w:val="32"/>
        </w:rPr>
        <w:t>формирует</w:t>
      </w:r>
      <w:r w:rsidR="003D18F4" w:rsidRPr="00D22F22">
        <w:rPr>
          <w:rFonts w:ascii="Times New Roman" w:hAnsi="Times New Roman" w:cs="Times New Roman"/>
          <w:sz w:val="32"/>
          <w:szCs w:val="32"/>
        </w:rPr>
        <w:t xml:space="preserve"> риск-рейтинг налогоплательщиков для проведения предпроверочного анализа</w:t>
      </w:r>
      <w:r w:rsidR="009A78B6">
        <w:rPr>
          <w:rFonts w:ascii="Times New Roman" w:hAnsi="Times New Roman" w:cs="Times New Roman"/>
          <w:sz w:val="32"/>
          <w:szCs w:val="32"/>
        </w:rPr>
        <w:t>.</w:t>
      </w:r>
      <w:r w:rsidR="003D18F4" w:rsidRPr="00D22F22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E40E7" w:rsidRDefault="006E40E7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</w:p>
    <w:p w:rsidR="003D18F4" w:rsidRDefault="00D14480" w:rsidP="009A7D0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СЛАЙД 3</w:t>
      </w:r>
    </w:p>
    <w:p w:rsidR="003D18F4" w:rsidRDefault="002D6ED9" w:rsidP="009A7D08">
      <w:pPr>
        <w:ind w:firstLine="851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>
            <wp:extent cx="4572000" cy="2571750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41FA" w:rsidRPr="00D22F22" w:rsidRDefault="002318F2" w:rsidP="009C1D48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2"/>
          <w:szCs w:val="32"/>
        </w:rPr>
        <w:t>Результатом работы программы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является </w:t>
      </w:r>
      <w:r w:rsidR="004041FA" w:rsidRPr="008845E3">
        <w:rPr>
          <w:rFonts w:ascii="Times New Roman" w:hAnsi="Times New Roman" w:cs="Times New Roman"/>
          <w:b/>
          <w:i/>
          <w:color w:val="000000"/>
          <w:sz w:val="32"/>
          <w:szCs w:val="32"/>
        </w:rPr>
        <w:t xml:space="preserve">присвоение </w:t>
      </w:r>
      <w:proofErr w:type="gramStart"/>
      <w:r w:rsidR="004041FA" w:rsidRPr="008845E3">
        <w:rPr>
          <w:rFonts w:ascii="Times New Roman" w:hAnsi="Times New Roman" w:cs="Times New Roman"/>
          <w:b/>
          <w:i/>
          <w:color w:val="000000"/>
          <w:sz w:val="32"/>
          <w:szCs w:val="32"/>
        </w:rPr>
        <w:t>риск-баллов</w:t>
      </w:r>
      <w:proofErr w:type="gramEnd"/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налогоплательщикам с последующим формировани</w:t>
      </w:r>
      <w:r w:rsidR="00350AC8">
        <w:rPr>
          <w:rFonts w:ascii="Times New Roman" w:hAnsi="Times New Roman" w:cs="Times New Roman"/>
          <w:color w:val="000000"/>
          <w:sz w:val="32"/>
          <w:szCs w:val="32"/>
        </w:rPr>
        <w:t>ем риск-рейтинга организаций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по убыванию, от  набравших максимально</w:t>
      </w:r>
      <w:r w:rsidR="00EF2EFB">
        <w:rPr>
          <w:rFonts w:ascii="Times New Roman" w:hAnsi="Times New Roman" w:cs="Times New Roman"/>
          <w:color w:val="000000"/>
          <w:sz w:val="32"/>
          <w:szCs w:val="32"/>
        </w:rPr>
        <w:t>е</w:t>
      </w:r>
      <w:r w:rsidR="00637383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количество баллов к организациям, набравшим </w:t>
      </w:r>
      <w:r w:rsidR="00EF2EFB">
        <w:rPr>
          <w:rFonts w:ascii="Times New Roman" w:hAnsi="Times New Roman" w:cs="Times New Roman"/>
          <w:color w:val="000000"/>
          <w:sz w:val="32"/>
          <w:szCs w:val="32"/>
        </w:rPr>
        <w:t>их</w:t>
      </w:r>
      <w:r w:rsidR="00EF2EFB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минимальное количество. </w:t>
      </w:r>
    </w:p>
    <w:p w:rsidR="004041FA" w:rsidRPr="008845E3" w:rsidRDefault="004041FA" w:rsidP="004041FA">
      <w:pPr>
        <w:pStyle w:val="a5"/>
        <w:spacing w:before="0"/>
        <w:rPr>
          <w:rFonts w:ascii="Times New Roman" w:hAnsi="Times New Roman"/>
          <w:b/>
          <w:i/>
          <w:sz w:val="32"/>
          <w:szCs w:val="32"/>
        </w:rPr>
      </w:pPr>
      <w:r w:rsidRPr="00D22F22">
        <w:rPr>
          <w:rFonts w:ascii="Times New Roman" w:hAnsi="Times New Roman"/>
          <w:sz w:val="32"/>
          <w:szCs w:val="32"/>
        </w:rPr>
        <w:t xml:space="preserve"> В зависимости от выявленных рисков</w:t>
      </w:r>
      <w:r>
        <w:rPr>
          <w:rFonts w:ascii="Times New Roman" w:hAnsi="Times New Roman"/>
          <w:sz w:val="32"/>
          <w:szCs w:val="32"/>
        </w:rPr>
        <w:t xml:space="preserve">  в деятельности компании</w:t>
      </w:r>
      <w:r w:rsidRPr="00D22F22">
        <w:rPr>
          <w:rFonts w:ascii="Times New Roman" w:hAnsi="Times New Roman"/>
          <w:sz w:val="32"/>
          <w:szCs w:val="32"/>
        </w:rPr>
        <w:t xml:space="preserve">, существует </w:t>
      </w:r>
      <w:r w:rsidRPr="008845E3">
        <w:rPr>
          <w:rFonts w:ascii="Times New Roman" w:hAnsi="Times New Roman"/>
          <w:b/>
          <w:i/>
          <w:sz w:val="32"/>
          <w:szCs w:val="32"/>
        </w:rPr>
        <w:t xml:space="preserve">два типа </w:t>
      </w:r>
      <w:proofErr w:type="gramStart"/>
      <w:r w:rsidRPr="008845E3">
        <w:rPr>
          <w:rFonts w:ascii="Times New Roman" w:hAnsi="Times New Roman"/>
          <w:b/>
          <w:i/>
          <w:sz w:val="32"/>
          <w:szCs w:val="32"/>
        </w:rPr>
        <w:t>риск-баллов</w:t>
      </w:r>
      <w:proofErr w:type="gramEnd"/>
      <w:r w:rsidRPr="008845E3">
        <w:rPr>
          <w:rFonts w:ascii="Times New Roman" w:hAnsi="Times New Roman"/>
          <w:b/>
          <w:i/>
          <w:sz w:val="32"/>
          <w:szCs w:val="32"/>
        </w:rPr>
        <w:t>:</w:t>
      </w:r>
    </w:p>
    <w:p w:rsidR="004041FA" w:rsidRPr="00D22F22" w:rsidRDefault="009C1D48" w:rsidP="004041FA">
      <w:pPr>
        <w:numPr>
          <w:ilvl w:val="0"/>
          <w:numId w:val="1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 w:rsidRPr="008845E3">
        <w:rPr>
          <w:rFonts w:ascii="Times New Roman" w:hAnsi="Times New Roman" w:cs="Times New Roman"/>
          <w:b/>
          <w:i/>
          <w:color w:val="000000"/>
          <w:sz w:val="32"/>
          <w:szCs w:val="32"/>
        </w:rPr>
        <w:t>П</w:t>
      </w:r>
      <w:r w:rsidR="004041FA" w:rsidRPr="008845E3">
        <w:rPr>
          <w:rFonts w:ascii="Times New Roman" w:hAnsi="Times New Roman" w:cs="Times New Roman"/>
          <w:b/>
          <w:i/>
          <w:color w:val="000000"/>
          <w:sz w:val="32"/>
          <w:szCs w:val="32"/>
        </w:rPr>
        <w:t>ервый</w:t>
      </w:r>
      <w:r>
        <w:rPr>
          <w:rFonts w:ascii="Times New Roman" w:hAnsi="Times New Roman" w:cs="Times New Roman"/>
          <w:b/>
          <w:i/>
          <w:color w:val="000000"/>
          <w:sz w:val="32"/>
          <w:szCs w:val="32"/>
        </w:rPr>
        <w:t xml:space="preserve"> это </w:t>
      </w:r>
      <w:r w:rsidR="004041FA" w:rsidRPr="008845E3">
        <w:rPr>
          <w:rFonts w:ascii="Times New Roman" w:hAnsi="Times New Roman" w:cs="Times New Roman"/>
          <w:b/>
          <w:i/>
          <w:color w:val="000000"/>
          <w:sz w:val="32"/>
          <w:szCs w:val="32"/>
        </w:rPr>
        <w:t xml:space="preserve"> баллы за единицу разрыва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. Например, </w:t>
      </w:r>
      <w:r>
        <w:rPr>
          <w:rFonts w:ascii="Times New Roman" w:hAnsi="Times New Roman" w:cs="Times New Roman"/>
          <w:color w:val="000000"/>
          <w:sz w:val="32"/>
          <w:szCs w:val="32"/>
        </w:rPr>
        <w:t>в книге покупок налогоплательщика</w:t>
      </w:r>
      <w:r w:rsidR="0014776F">
        <w:rPr>
          <w:rFonts w:ascii="Times New Roman" w:hAnsi="Times New Roman" w:cs="Times New Roman"/>
          <w:color w:val="000000"/>
          <w:sz w:val="32"/>
          <w:szCs w:val="32"/>
        </w:rPr>
        <w:t xml:space="preserve"> в программном комплексе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 АСК НДС-2 </w:t>
      </w:r>
      <w:r>
        <w:rPr>
          <w:rFonts w:ascii="Times New Roman" w:hAnsi="Times New Roman" w:cs="Times New Roman"/>
          <w:color w:val="000000"/>
          <w:sz w:val="32"/>
          <w:szCs w:val="32"/>
        </w:rPr>
        <w:t>выявлен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  разрыв 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с контрагентами, имеющими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 высокий или 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средний уровень налогового риска, либо </w:t>
      </w:r>
      <w:r w:rsidR="00665BCE">
        <w:rPr>
          <w:rFonts w:ascii="Times New Roman" w:hAnsi="Times New Roman" w:cs="Times New Roman"/>
          <w:color w:val="000000"/>
          <w:sz w:val="32"/>
          <w:szCs w:val="32"/>
        </w:rPr>
        <w:t xml:space="preserve">  контрагент 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не </w:t>
      </w:r>
      <w:r w:rsidR="00665BCE">
        <w:rPr>
          <w:rFonts w:ascii="Times New Roman" w:hAnsi="Times New Roman" w:cs="Times New Roman"/>
          <w:color w:val="000000"/>
          <w:sz w:val="32"/>
          <w:szCs w:val="32"/>
        </w:rPr>
        <w:t>представил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декларацию по НДС</w:t>
      </w:r>
      <w:r w:rsidR="00665BCE">
        <w:rPr>
          <w:rFonts w:ascii="Times New Roman" w:hAnsi="Times New Roman" w:cs="Times New Roman"/>
          <w:color w:val="000000"/>
          <w:sz w:val="32"/>
          <w:szCs w:val="32"/>
        </w:rPr>
        <w:t>. В этом случае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за каждый 1 млн. руб. расхождений присваивается по 1 баллу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>,</w:t>
      </w:r>
      <w:r w:rsidR="00350AC8">
        <w:rPr>
          <w:rFonts w:ascii="Times New Roman" w:hAnsi="Times New Roman" w:cs="Times New Roman"/>
          <w:color w:val="000000"/>
          <w:sz w:val="32"/>
          <w:szCs w:val="32"/>
        </w:rPr>
        <w:t xml:space="preserve"> если 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компания ранее применяла схемы ухода от налогообложения </w:t>
      </w:r>
      <w:r w:rsidR="00665BCE">
        <w:rPr>
          <w:rFonts w:ascii="Times New Roman" w:hAnsi="Times New Roman" w:cs="Times New Roman"/>
          <w:color w:val="000000"/>
          <w:sz w:val="32"/>
          <w:szCs w:val="32"/>
        </w:rPr>
        <w:t xml:space="preserve"> добавляется 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>еще 1 балл, расхождение более</w:t>
      </w:r>
      <w:proofErr w:type="gramStart"/>
      <w:r w:rsidR="00350AC8">
        <w:rPr>
          <w:rFonts w:ascii="Times New Roman" w:hAnsi="Times New Roman" w:cs="Times New Roman"/>
          <w:color w:val="000000"/>
          <w:sz w:val="32"/>
          <w:szCs w:val="32"/>
        </w:rPr>
        <w:t>,</w:t>
      </w:r>
      <w:proofErr w:type="gramEnd"/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 чем на 5 млн. рублей между выручкой от реализации  отраженной в налоговых декларациях по НДС и налогу прибыл</w:t>
      </w:r>
      <w:r w:rsidR="00665BCE">
        <w:rPr>
          <w:rFonts w:ascii="Times New Roman" w:hAnsi="Times New Roman" w:cs="Times New Roman"/>
          <w:color w:val="000000"/>
          <w:sz w:val="32"/>
          <w:szCs w:val="32"/>
        </w:rPr>
        <w:t xml:space="preserve">ь </w:t>
      </w:r>
      <w:r w:rsidR="004041FA">
        <w:rPr>
          <w:rFonts w:ascii="Times New Roman" w:hAnsi="Times New Roman" w:cs="Times New Roman"/>
          <w:color w:val="000000"/>
          <w:sz w:val="32"/>
          <w:szCs w:val="32"/>
        </w:rPr>
        <w:t xml:space="preserve"> еще 1 балл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>;</w:t>
      </w:r>
    </w:p>
    <w:p w:rsidR="004041FA" w:rsidRDefault="00350AC8" w:rsidP="004041FA">
      <w:pPr>
        <w:numPr>
          <w:ilvl w:val="0"/>
          <w:numId w:val="1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i/>
          <w:color w:val="000000"/>
          <w:sz w:val="32"/>
          <w:szCs w:val="32"/>
        </w:rPr>
        <w:lastRenderedPageBreak/>
        <w:t xml:space="preserve"> второй тип риск-</w:t>
      </w:r>
      <w:r w:rsidR="004041FA" w:rsidRPr="00A709E3">
        <w:rPr>
          <w:rFonts w:ascii="Times New Roman" w:hAnsi="Times New Roman" w:cs="Times New Roman"/>
          <w:b/>
          <w:i/>
          <w:color w:val="000000"/>
          <w:sz w:val="32"/>
          <w:szCs w:val="32"/>
        </w:rPr>
        <w:t>балл</w:t>
      </w:r>
      <w:r>
        <w:rPr>
          <w:rFonts w:ascii="Times New Roman" w:hAnsi="Times New Roman" w:cs="Times New Roman"/>
          <w:b/>
          <w:i/>
          <w:color w:val="000000"/>
          <w:sz w:val="32"/>
          <w:szCs w:val="32"/>
        </w:rPr>
        <w:t>ов</w:t>
      </w:r>
      <w:r w:rsidR="004041FA" w:rsidRPr="00A709E3">
        <w:rPr>
          <w:rFonts w:ascii="Times New Roman" w:hAnsi="Times New Roman" w:cs="Times New Roman"/>
          <w:b/>
          <w:i/>
          <w:color w:val="000000"/>
          <w:sz w:val="32"/>
          <w:szCs w:val="32"/>
        </w:rPr>
        <w:t xml:space="preserve"> </w:t>
      </w:r>
      <w:proofErr w:type="gramStart"/>
      <w:r w:rsidR="00274944">
        <w:rPr>
          <w:rFonts w:ascii="Times New Roman" w:hAnsi="Times New Roman" w:cs="Times New Roman"/>
          <w:b/>
          <w:i/>
          <w:color w:val="000000"/>
          <w:sz w:val="32"/>
          <w:szCs w:val="32"/>
        </w:rPr>
        <w:t>формируется</w:t>
      </w:r>
      <w:proofErr w:type="gramEnd"/>
      <w:r w:rsidR="00274944">
        <w:rPr>
          <w:rFonts w:ascii="Times New Roman" w:hAnsi="Times New Roman" w:cs="Times New Roman"/>
          <w:b/>
          <w:i/>
          <w:color w:val="000000"/>
          <w:sz w:val="32"/>
          <w:szCs w:val="32"/>
        </w:rPr>
        <w:t xml:space="preserve"> </w:t>
      </w:r>
      <w:r w:rsidR="00274944">
        <w:rPr>
          <w:rFonts w:ascii="Times New Roman" w:hAnsi="Times New Roman" w:cs="Times New Roman"/>
          <w:color w:val="000000"/>
          <w:sz w:val="32"/>
          <w:szCs w:val="32"/>
        </w:rPr>
        <w:t>н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>апример, за установление факта присоединения к анализируемому налогоплательщику убыточных компаний, либо компаний, имеющих значительную дебиторскую задолженность,</w:t>
      </w:r>
      <w:r>
        <w:rPr>
          <w:rFonts w:ascii="Times New Roman" w:hAnsi="Times New Roman" w:cs="Times New Roman"/>
          <w:color w:val="000000"/>
          <w:sz w:val="32"/>
          <w:szCs w:val="32"/>
        </w:rPr>
        <w:t xml:space="preserve"> в этом случае</w:t>
      </w:r>
      <w:r w:rsidR="004041FA" w:rsidRPr="00D22F22">
        <w:rPr>
          <w:rFonts w:ascii="Times New Roman" w:hAnsi="Times New Roman" w:cs="Times New Roman"/>
          <w:color w:val="000000"/>
          <w:sz w:val="32"/>
          <w:szCs w:val="32"/>
        </w:rPr>
        <w:t xml:space="preserve"> присваивается 5 баллов за факт обнаружения.  Количество баллов, начисляемое по данным критериям за один год, находится в диапазоне от 0 до 5.</w:t>
      </w:r>
    </w:p>
    <w:p w:rsidR="00801533" w:rsidRDefault="004041FA" w:rsidP="009C1D48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2"/>
          <w:szCs w:val="32"/>
        </w:rPr>
        <w:t xml:space="preserve">Чем больше баллов набирает компания, тем выше риск проведения </w:t>
      </w:r>
      <w:r w:rsidR="004836A8">
        <w:rPr>
          <w:rFonts w:ascii="Times New Roman" w:hAnsi="Times New Roman" w:cs="Times New Roman"/>
          <w:color w:val="000000"/>
          <w:sz w:val="32"/>
          <w:szCs w:val="32"/>
        </w:rPr>
        <w:t>выездной проверки</w:t>
      </w:r>
      <w:r w:rsidR="002702F6">
        <w:rPr>
          <w:rFonts w:ascii="Times New Roman" w:hAnsi="Times New Roman" w:cs="Times New Roman"/>
          <w:color w:val="000000"/>
          <w:sz w:val="32"/>
          <w:szCs w:val="32"/>
        </w:rPr>
        <w:t xml:space="preserve">. </w:t>
      </w:r>
      <w:r w:rsidR="00801533">
        <w:rPr>
          <w:rFonts w:ascii="Times New Roman" w:hAnsi="Times New Roman" w:cs="Times New Roman"/>
          <w:color w:val="000000"/>
          <w:sz w:val="32"/>
          <w:szCs w:val="32"/>
        </w:rPr>
        <w:t>Но это не значит, что мы сразу назначаем проверку.</w:t>
      </w:r>
    </w:p>
    <w:p w:rsidR="00350AC8" w:rsidRPr="00095C40" w:rsidRDefault="00C22322" w:rsidP="005A2F36">
      <w:pPr>
        <w:spacing w:after="120" w:line="360" w:lineRule="auto"/>
        <w:ind w:firstLine="567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350AC8">
        <w:rPr>
          <w:rFonts w:ascii="Times New Roman" w:hAnsi="Times New Roman" w:cs="Times New Roman"/>
          <w:sz w:val="32"/>
          <w:szCs w:val="32"/>
        </w:rPr>
        <w:t>СЛАЙД 4</w:t>
      </w:r>
    </w:p>
    <w:p w:rsidR="004041FA" w:rsidRDefault="002D6ED9" w:rsidP="0074512D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572000" cy="257175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7374" w:rsidRPr="003B075D" w:rsidRDefault="00E962C0" w:rsidP="00E37374">
      <w:pPr>
        <w:pStyle w:val="ConsPlusNormal"/>
        <w:spacing w:line="360" w:lineRule="auto"/>
        <w:ind w:firstLine="54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М</w:t>
      </w:r>
      <w:r w:rsidR="00344781">
        <w:rPr>
          <w:sz w:val="32"/>
          <w:szCs w:val="32"/>
        </w:rPr>
        <w:t>ы открыты для бизнеса</w:t>
      </w:r>
      <w:r w:rsidR="00E37374" w:rsidRPr="003B075D">
        <w:rPr>
          <w:sz w:val="32"/>
          <w:szCs w:val="32"/>
        </w:rPr>
        <w:t xml:space="preserve">, на </w:t>
      </w:r>
      <w:r w:rsidR="00E37374">
        <w:rPr>
          <w:sz w:val="32"/>
          <w:szCs w:val="32"/>
        </w:rPr>
        <w:t>интернет-сайте ФНС  опубликован Приказ № 333</w:t>
      </w:r>
      <w:r w:rsidR="00E92899">
        <w:rPr>
          <w:sz w:val="32"/>
          <w:szCs w:val="32"/>
        </w:rPr>
        <w:t>,</w:t>
      </w:r>
      <w:r w:rsidR="00E37374">
        <w:rPr>
          <w:sz w:val="32"/>
          <w:szCs w:val="32"/>
        </w:rPr>
        <w:t xml:space="preserve"> </w:t>
      </w:r>
      <w:r w:rsidR="00E92899">
        <w:rPr>
          <w:sz w:val="32"/>
          <w:szCs w:val="32"/>
        </w:rPr>
        <w:t>вы его видите на слайде, приказ</w:t>
      </w:r>
      <w:r w:rsidR="00E37374">
        <w:rPr>
          <w:sz w:val="32"/>
          <w:szCs w:val="32"/>
        </w:rPr>
        <w:t xml:space="preserve"> содержит </w:t>
      </w:r>
      <w:r w:rsidR="00E37374" w:rsidRPr="003B075D">
        <w:rPr>
          <w:sz w:val="32"/>
          <w:szCs w:val="32"/>
        </w:rPr>
        <w:t xml:space="preserve"> 12 общедоступных критериев самостоятельной оценки рисков совершения налогового правонарушения.</w:t>
      </w:r>
    </w:p>
    <w:p w:rsidR="00037825" w:rsidRDefault="00E37374" w:rsidP="00A245B1">
      <w:pPr>
        <w:spacing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075D">
        <w:rPr>
          <w:rFonts w:ascii="Times New Roman" w:hAnsi="Times New Roman" w:cs="Times New Roman"/>
          <w:sz w:val="32"/>
          <w:szCs w:val="32"/>
        </w:rPr>
        <w:t xml:space="preserve">Используя эти  критерии, </w:t>
      </w:r>
      <w:r w:rsidR="00344781">
        <w:rPr>
          <w:rFonts w:ascii="Times New Roman" w:hAnsi="Times New Roman" w:cs="Times New Roman"/>
          <w:sz w:val="32"/>
          <w:szCs w:val="32"/>
        </w:rPr>
        <w:t xml:space="preserve">у </w:t>
      </w:r>
      <w:r w:rsidR="00E962C0">
        <w:rPr>
          <w:rFonts w:ascii="Times New Roman" w:hAnsi="Times New Roman" w:cs="Times New Roman"/>
          <w:sz w:val="32"/>
          <w:szCs w:val="32"/>
        </w:rPr>
        <w:t>вас</w:t>
      </w:r>
      <w:r w:rsidR="00344781">
        <w:rPr>
          <w:rFonts w:ascii="Times New Roman" w:hAnsi="Times New Roman" w:cs="Times New Roman"/>
          <w:sz w:val="32"/>
          <w:szCs w:val="32"/>
        </w:rPr>
        <w:t xml:space="preserve"> есть прекрасная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3B075D">
        <w:rPr>
          <w:rFonts w:ascii="Times New Roman" w:hAnsi="Times New Roman" w:cs="Times New Roman"/>
          <w:sz w:val="32"/>
          <w:szCs w:val="32"/>
        </w:rPr>
        <w:t xml:space="preserve"> возможность </w:t>
      </w:r>
      <w:r>
        <w:rPr>
          <w:rFonts w:ascii="Times New Roman" w:hAnsi="Times New Roman" w:cs="Times New Roman"/>
          <w:sz w:val="32"/>
          <w:szCs w:val="32"/>
        </w:rPr>
        <w:t xml:space="preserve"> самостоятельно </w:t>
      </w:r>
      <w:r w:rsidRPr="003B075D">
        <w:rPr>
          <w:rFonts w:ascii="Times New Roman" w:hAnsi="Times New Roman" w:cs="Times New Roman"/>
          <w:sz w:val="32"/>
          <w:szCs w:val="32"/>
        </w:rPr>
        <w:t xml:space="preserve">оценить степень вероятности назначения выездной  проверки,  выявить уязвимые, с точки зрения налоговых рисков, участки учета и  исправить допущенные ошибки. Если степень </w:t>
      </w:r>
      <w:r w:rsidRPr="003B075D">
        <w:rPr>
          <w:rFonts w:ascii="Times New Roman" w:hAnsi="Times New Roman" w:cs="Times New Roman"/>
          <w:sz w:val="32"/>
          <w:szCs w:val="32"/>
        </w:rPr>
        <w:lastRenderedPageBreak/>
        <w:t>рисков достаточно высока</w:t>
      </w:r>
      <w:r>
        <w:rPr>
          <w:rFonts w:ascii="Times New Roman" w:hAnsi="Times New Roman" w:cs="Times New Roman"/>
          <w:sz w:val="32"/>
          <w:szCs w:val="32"/>
        </w:rPr>
        <w:t>,</w:t>
      </w:r>
      <w:r w:rsidR="00344781">
        <w:rPr>
          <w:rFonts w:ascii="Times New Roman" w:hAnsi="Times New Roman" w:cs="Times New Roman"/>
          <w:sz w:val="32"/>
          <w:szCs w:val="32"/>
        </w:rPr>
        <w:t xml:space="preserve"> необходимо</w:t>
      </w:r>
      <w:r w:rsidRPr="003B075D">
        <w:rPr>
          <w:rFonts w:ascii="Times New Roman" w:hAnsi="Times New Roman" w:cs="Times New Roman"/>
          <w:sz w:val="32"/>
          <w:szCs w:val="32"/>
        </w:rPr>
        <w:t xml:space="preserve">  их снизить или полностью исключить</w:t>
      </w:r>
      <w:r w:rsidR="00344781">
        <w:rPr>
          <w:rFonts w:ascii="Times New Roman" w:hAnsi="Times New Roman" w:cs="Times New Roman"/>
          <w:sz w:val="32"/>
          <w:szCs w:val="32"/>
        </w:rPr>
        <w:t>. Для этого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3B075D">
        <w:rPr>
          <w:rFonts w:ascii="Times New Roman" w:hAnsi="Times New Roman" w:cs="Times New Roman"/>
          <w:sz w:val="32"/>
          <w:szCs w:val="32"/>
        </w:rPr>
        <w:t xml:space="preserve"> руководствуясь  Приказом ФНС</w:t>
      </w:r>
      <w:r w:rsidR="00344781">
        <w:rPr>
          <w:rFonts w:ascii="Times New Roman" w:hAnsi="Times New Roman" w:cs="Times New Roman"/>
          <w:sz w:val="32"/>
          <w:szCs w:val="32"/>
        </w:rPr>
        <w:t>,</w:t>
      </w:r>
      <w:r w:rsidR="00E92899">
        <w:rPr>
          <w:rFonts w:ascii="Times New Roman" w:hAnsi="Times New Roman" w:cs="Times New Roman"/>
          <w:sz w:val="32"/>
          <w:szCs w:val="32"/>
        </w:rPr>
        <w:t xml:space="preserve"> </w:t>
      </w:r>
      <w:r w:rsidR="00344781">
        <w:rPr>
          <w:rFonts w:ascii="Times New Roman" w:hAnsi="Times New Roman" w:cs="Times New Roman"/>
          <w:sz w:val="32"/>
          <w:szCs w:val="32"/>
        </w:rPr>
        <w:t>следует</w:t>
      </w:r>
      <w:r w:rsidR="00A245B1">
        <w:rPr>
          <w:rFonts w:ascii="Times New Roman" w:hAnsi="Times New Roman" w:cs="Times New Roman"/>
          <w:sz w:val="32"/>
          <w:szCs w:val="32"/>
        </w:rPr>
        <w:t>,</w:t>
      </w:r>
      <w:r w:rsidRPr="003B075D">
        <w:rPr>
          <w:rFonts w:ascii="Times New Roman" w:hAnsi="Times New Roman" w:cs="Times New Roman"/>
          <w:sz w:val="32"/>
          <w:szCs w:val="32"/>
        </w:rPr>
        <w:t xml:space="preserve"> во-первых, исключить сомнительные операции при расчете налогов за соответствующий период, а во-вторых, сдать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3B075D">
        <w:rPr>
          <w:rFonts w:ascii="Times New Roman" w:hAnsi="Times New Roman" w:cs="Times New Roman"/>
          <w:sz w:val="32"/>
          <w:szCs w:val="32"/>
        </w:rPr>
        <w:t>уточненные налоговые декларации и пояснения</w:t>
      </w:r>
      <w:r w:rsidR="00A245B1">
        <w:rPr>
          <w:rFonts w:ascii="Times New Roman" w:hAnsi="Times New Roman" w:cs="Times New Roman"/>
          <w:sz w:val="32"/>
          <w:szCs w:val="32"/>
        </w:rPr>
        <w:t xml:space="preserve"> к ним</w:t>
      </w:r>
      <w:r w:rsidR="003B3ECF" w:rsidRPr="00360657">
        <w:rPr>
          <w:rFonts w:ascii="Times New Roman" w:hAnsi="Times New Roman" w:cs="Times New Roman"/>
          <w:sz w:val="32"/>
          <w:szCs w:val="32"/>
        </w:rPr>
        <w:t xml:space="preserve"> тем более, когда налоговый орган  обозначает эти риски руководителю компании</w:t>
      </w:r>
      <w:r w:rsidR="00A245B1">
        <w:rPr>
          <w:rFonts w:ascii="Times New Roman" w:hAnsi="Times New Roman" w:cs="Times New Roman"/>
          <w:sz w:val="32"/>
          <w:szCs w:val="32"/>
        </w:rPr>
        <w:t>.</w:t>
      </w:r>
    </w:p>
    <w:p w:rsidR="001840CB" w:rsidRDefault="00F20DC4" w:rsidP="001840CB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 w:rsidRPr="00AF522F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Теперь о том  кого </w:t>
      </w:r>
      <w:r w:rsidR="00AF522F" w:rsidRPr="00AF522F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и когда </w:t>
      </w:r>
      <w:r w:rsidRPr="00AF522F">
        <w:rPr>
          <w:rFonts w:ascii="Times New Roman" w:hAnsi="Times New Roman" w:cs="Times New Roman"/>
          <w:b/>
          <w:color w:val="000000"/>
          <w:sz w:val="32"/>
          <w:szCs w:val="32"/>
        </w:rPr>
        <w:t>мы идем проверят</w:t>
      </w:r>
      <w:r>
        <w:rPr>
          <w:rFonts w:ascii="Times New Roman" w:hAnsi="Times New Roman" w:cs="Times New Roman"/>
          <w:color w:val="000000"/>
          <w:sz w:val="32"/>
          <w:szCs w:val="32"/>
        </w:rPr>
        <w:t>ь.</w:t>
      </w:r>
      <w:r w:rsidR="00B63C69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Если ранее </w:t>
      </w:r>
      <w:r w:rsidR="00781B9F">
        <w:rPr>
          <w:rFonts w:ascii="Times New Roman" w:hAnsi="Times New Roman" w:cs="Times New Roman"/>
          <w:color w:val="000000"/>
          <w:sz w:val="32"/>
          <w:szCs w:val="32"/>
        </w:rPr>
        <w:t xml:space="preserve">отбором 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плательщиков на выездной контроль </w:t>
      </w:r>
      <w:r w:rsidR="00781B9F">
        <w:rPr>
          <w:rFonts w:ascii="Times New Roman" w:hAnsi="Times New Roman" w:cs="Times New Roman"/>
          <w:color w:val="000000"/>
          <w:sz w:val="32"/>
          <w:szCs w:val="32"/>
        </w:rPr>
        <w:t xml:space="preserve"> занималась 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>инспекция, то</w:t>
      </w:r>
      <w:r w:rsidR="00781B9F">
        <w:rPr>
          <w:rFonts w:ascii="Times New Roman" w:hAnsi="Times New Roman" w:cs="Times New Roman"/>
          <w:color w:val="000000"/>
          <w:sz w:val="32"/>
          <w:szCs w:val="32"/>
        </w:rPr>
        <w:t xml:space="preserve"> сейчас  этим занимается Управление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. </w:t>
      </w:r>
      <w:r w:rsidR="00905B89">
        <w:rPr>
          <w:rFonts w:ascii="Times New Roman" w:hAnsi="Times New Roman" w:cs="Times New Roman"/>
          <w:color w:val="000000"/>
          <w:sz w:val="32"/>
          <w:szCs w:val="32"/>
        </w:rPr>
        <w:t xml:space="preserve">После </w:t>
      </w:r>
      <w:r w:rsidR="00AF522F">
        <w:rPr>
          <w:rFonts w:ascii="Times New Roman" w:eastAsia="Times New Roman" w:hAnsi="Times New Roman" w:cs="Times New Roman"/>
          <w:snapToGrid w:val="0"/>
          <w:sz w:val="32"/>
          <w:szCs w:val="32"/>
        </w:rPr>
        <w:t>предварительной отработки</w:t>
      </w:r>
      <w:r w:rsidR="00905B8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выявленных </w:t>
      </w:r>
      <w:r w:rsidR="00AF522F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="00905B89">
        <w:rPr>
          <w:rFonts w:ascii="Times New Roman" w:hAnsi="Times New Roman" w:cs="Times New Roman"/>
          <w:color w:val="000000"/>
          <w:sz w:val="32"/>
          <w:szCs w:val="32"/>
        </w:rPr>
        <w:t>Управлением рисков,</w:t>
      </w:r>
      <w:r w:rsidR="00AF522F">
        <w:rPr>
          <w:rFonts w:ascii="Times New Roman" w:hAnsi="Times New Roman" w:cs="Times New Roman"/>
          <w:color w:val="000000"/>
          <w:sz w:val="32"/>
          <w:szCs w:val="32"/>
        </w:rPr>
        <w:t xml:space="preserve"> списки налогоплательщиков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, </w:t>
      </w:r>
      <w:r w:rsidR="001840CB">
        <w:rPr>
          <w:rFonts w:ascii="Times New Roman" w:hAnsi="Times New Roman" w:cs="Times New Roman"/>
          <w:color w:val="000000"/>
          <w:sz w:val="32"/>
          <w:szCs w:val="32"/>
        </w:rPr>
        <w:t xml:space="preserve">имеющих  риски 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  нарушений по НДС или другим критериям,</w:t>
      </w:r>
      <w:r w:rsidR="00AF522F">
        <w:rPr>
          <w:rFonts w:ascii="Times New Roman" w:hAnsi="Times New Roman" w:cs="Times New Roman"/>
          <w:color w:val="000000"/>
          <w:sz w:val="32"/>
          <w:szCs w:val="32"/>
        </w:rPr>
        <w:t xml:space="preserve"> мы</w:t>
      </w:r>
      <w:r w:rsidR="00E962C0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="001840CB">
        <w:rPr>
          <w:rFonts w:ascii="Times New Roman" w:hAnsi="Times New Roman" w:cs="Times New Roman"/>
          <w:color w:val="000000"/>
          <w:sz w:val="32"/>
          <w:szCs w:val="32"/>
        </w:rPr>
        <w:t xml:space="preserve"> направляем  в инспекции для проведения контрольных мероприятий и сбора доказательств наличия или отсутствия налоговых правонарушений.  </w:t>
      </w:r>
    </w:p>
    <w:p w:rsidR="00863596" w:rsidRDefault="001840CB" w:rsidP="001840CB">
      <w:pPr>
        <w:spacing w:after="120" w:line="360" w:lineRule="auto"/>
        <w:ind w:firstLine="567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Чтобы выяснить причину выявленных </w:t>
      </w:r>
      <w:r w:rsidR="0086359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нами 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рисков </w:t>
      </w:r>
      <w:r>
        <w:rPr>
          <w:rFonts w:ascii="Times New Roman" w:hAnsi="Times New Roman" w:cs="Times New Roman"/>
          <w:sz w:val="32"/>
          <w:szCs w:val="32"/>
        </w:rPr>
        <w:t xml:space="preserve"> инспекции  запрашивают  у вас </w:t>
      </w:r>
      <w:r w:rsidR="00177147">
        <w:rPr>
          <w:rFonts w:ascii="Times New Roman" w:hAnsi="Times New Roman" w:cs="Times New Roman"/>
          <w:sz w:val="32"/>
          <w:szCs w:val="32"/>
        </w:rPr>
        <w:t xml:space="preserve"> и ваших контрагентов </w:t>
      </w:r>
      <w:r>
        <w:rPr>
          <w:rFonts w:ascii="Times New Roman" w:hAnsi="Times New Roman" w:cs="Times New Roman"/>
          <w:sz w:val="32"/>
          <w:szCs w:val="32"/>
        </w:rPr>
        <w:t>подтверждающие документы. Не следует игнорировать</w:t>
      </w:r>
      <w:r w:rsidR="00177147">
        <w:rPr>
          <w:rFonts w:ascii="Times New Roman" w:hAnsi="Times New Roman" w:cs="Times New Roman"/>
          <w:sz w:val="32"/>
          <w:szCs w:val="32"/>
        </w:rPr>
        <w:t xml:space="preserve"> такие запросы</w:t>
      </w:r>
      <w:r>
        <w:rPr>
          <w:rFonts w:ascii="Times New Roman" w:hAnsi="Times New Roman" w:cs="Times New Roman"/>
          <w:sz w:val="32"/>
          <w:szCs w:val="32"/>
        </w:rPr>
        <w:t>, представляй</w:t>
      </w:r>
      <w:r w:rsidR="00177147">
        <w:rPr>
          <w:rFonts w:ascii="Times New Roman" w:hAnsi="Times New Roman" w:cs="Times New Roman"/>
          <w:sz w:val="32"/>
          <w:szCs w:val="32"/>
        </w:rPr>
        <w:t>те документы</w:t>
      </w:r>
      <w:r>
        <w:rPr>
          <w:rFonts w:ascii="Times New Roman" w:hAnsi="Times New Roman" w:cs="Times New Roman"/>
          <w:sz w:val="32"/>
          <w:szCs w:val="32"/>
        </w:rPr>
        <w:t>,</w:t>
      </w:r>
      <w:r w:rsidR="00863596">
        <w:rPr>
          <w:rFonts w:ascii="Times New Roman" w:hAnsi="Times New Roman" w:cs="Times New Roman"/>
          <w:sz w:val="32"/>
          <w:szCs w:val="32"/>
        </w:rPr>
        <w:t xml:space="preserve"> приходите в инспекции для дачи пояснений. Ведь </w:t>
      </w:r>
      <w:r>
        <w:rPr>
          <w:rFonts w:ascii="Times New Roman" w:hAnsi="Times New Roman" w:cs="Times New Roman"/>
          <w:sz w:val="32"/>
          <w:szCs w:val="32"/>
        </w:rPr>
        <w:t xml:space="preserve"> в некоторых случаях,</w:t>
      </w:r>
      <w:r w:rsidR="008A7026">
        <w:rPr>
          <w:rFonts w:ascii="Times New Roman" w:hAnsi="Times New Roman" w:cs="Times New Roman"/>
          <w:sz w:val="32"/>
          <w:szCs w:val="32"/>
        </w:rPr>
        <w:t xml:space="preserve"> исследуя </w:t>
      </w:r>
      <w:r>
        <w:rPr>
          <w:rFonts w:ascii="Times New Roman" w:hAnsi="Times New Roman" w:cs="Times New Roman"/>
          <w:sz w:val="32"/>
          <w:szCs w:val="32"/>
        </w:rPr>
        <w:t xml:space="preserve"> документы,</w:t>
      </w:r>
      <w:r w:rsidR="006D782B">
        <w:rPr>
          <w:rFonts w:ascii="Times New Roman" w:hAnsi="Times New Roman" w:cs="Times New Roman"/>
          <w:sz w:val="32"/>
          <w:szCs w:val="32"/>
        </w:rPr>
        <w:t xml:space="preserve"> </w:t>
      </w:r>
      <w:r w:rsidR="00863596">
        <w:rPr>
          <w:rFonts w:ascii="Times New Roman" w:hAnsi="Times New Roman" w:cs="Times New Roman"/>
          <w:sz w:val="32"/>
          <w:szCs w:val="32"/>
        </w:rPr>
        <w:t>получив от вас пояснения</w:t>
      </w:r>
      <w:r w:rsidR="00B53FE4">
        <w:rPr>
          <w:rFonts w:ascii="Times New Roman" w:hAnsi="Times New Roman" w:cs="Times New Roman"/>
          <w:sz w:val="32"/>
          <w:szCs w:val="32"/>
        </w:rPr>
        <w:t>,</w:t>
      </w:r>
      <w:r w:rsidR="00863596">
        <w:rPr>
          <w:rFonts w:ascii="Times New Roman" w:hAnsi="Times New Roman" w:cs="Times New Roman"/>
          <w:sz w:val="32"/>
          <w:szCs w:val="32"/>
        </w:rPr>
        <w:t xml:space="preserve"> мы снимаем риск</w:t>
      </w:r>
      <w:r>
        <w:rPr>
          <w:rFonts w:ascii="Times New Roman" w:hAnsi="Times New Roman" w:cs="Times New Roman"/>
          <w:sz w:val="32"/>
          <w:szCs w:val="32"/>
        </w:rPr>
        <w:t xml:space="preserve">. </w:t>
      </w:r>
    </w:p>
    <w:p w:rsidR="001840CB" w:rsidRDefault="001840CB" w:rsidP="001840CB">
      <w:pPr>
        <w:spacing w:after="120" w:line="360" w:lineRule="auto"/>
        <w:ind w:firstLine="567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Если вы считаете,  что инспекция  неправомерно запросила большой объем документов или  запрошенные документы не имеют отношения к  определенному налоговому периоду, у вас есть право обжаловать действия инспекции  к нам в Управление</w:t>
      </w:r>
      <w:r w:rsidRPr="00B53FE4">
        <w:rPr>
          <w:rFonts w:ascii="Times New Roman" w:hAnsi="Times New Roman" w:cs="Times New Roman"/>
          <w:sz w:val="32"/>
          <w:szCs w:val="32"/>
        </w:rPr>
        <w:t xml:space="preserve">. Мы </w:t>
      </w:r>
      <w:r w:rsidR="00B53FE4" w:rsidRPr="00B53FE4">
        <w:rPr>
          <w:rFonts w:ascii="Times New Roman" w:hAnsi="Times New Roman" w:cs="Times New Roman"/>
          <w:sz w:val="32"/>
          <w:szCs w:val="32"/>
        </w:rPr>
        <w:t xml:space="preserve"> разберемся и </w:t>
      </w:r>
      <w:r w:rsidRPr="00B53FE4">
        <w:rPr>
          <w:rFonts w:ascii="Times New Roman" w:hAnsi="Times New Roman" w:cs="Times New Roman"/>
          <w:sz w:val="32"/>
          <w:szCs w:val="32"/>
        </w:rPr>
        <w:t>исправим ситуацию. Можете звонить мне по телефону</w:t>
      </w:r>
      <w:r w:rsidR="00B53FE4" w:rsidRPr="00B53FE4">
        <w:rPr>
          <w:rFonts w:ascii="Times New Roman" w:hAnsi="Times New Roman" w:cs="Times New Roman"/>
          <w:sz w:val="32"/>
          <w:szCs w:val="32"/>
        </w:rPr>
        <w:t xml:space="preserve"> </w:t>
      </w:r>
      <w:r w:rsidR="00B53FE4" w:rsidRPr="00B53FE4">
        <w:rPr>
          <w:rFonts w:ascii="Times New Roman" w:hAnsi="Times New Roman" w:cs="Times New Roman"/>
          <w:b/>
          <w:sz w:val="32"/>
          <w:szCs w:val="32"/>
        </w:rPr>
        <w:lastRenderedPageBreak/>
        <w:t>26309029</w:t>
      </w:r>
      <w:r w:rsidR="00B53FE4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53FE4" w:rsidRPr="00B53FE4">
        <w:rPr>
          <w:rFonts w:ascii="Times New Roman" w:hAnsi="Times New Roman" w:cs="Times New Roman"/>
          <w:sz w:val="32"/>
          <w:szCs w:val="32"/>
        </w:rPr>
        <w:t>или в приемную Татьяны Анатольевны</w:t>
      </w:r>
      <w:r w:rsidR="00B53FE4">
        <w:rPr>
          <w:rFonts w:ascii="Times New Roman" w:hAnsi="Times New Roman" w:cs="Times New Roman"/>
          <w:sz w:val="32"/>
          <w:szCs w:val="32"/>
        </w:rPr>
        <w:t xml:space="preserve"> по телефону </w:t>
      </w:r>
      <w:r w:rsidR="00B53FE4" w:rsidRPr="00B53FE4">
        <w:rPr>
          <w:rFonts w:ascii="Times New Roman" w:hAnsi="Times New Roman" w:cs="Times New Roman"/>
          <w:b/>
          <w:sz w:val="32"/>
          <w:szCs w:val="32"/>
        </w:rPr>
        <w:t>2639152</w:t>
      </w:r>
      <w:r w:rsidR="00B53FE4">
        <w:rPr>
          <w:rFonts w:ascii="Times New Roman" w:hAnsi="Times New Roman" w:cs="Times New Roman"/>
          <w:b/>
          <w:sz w:val="32"/>
          <w:szCs w:val="32"/>
        </w:rPr>
        <w:t>.</w:t>
      </w:r>
    </w:p>
    <w:p w:rsidR="001840CB" w:rsidRDefault="001840CB" w:rsidP="001840CB">
      <w:pPr>
        <w:spacing w:after="120" w:line="360" w:lineRule="auto"/>
        <w:ind w:firstLine="567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Если же  риски действительно подтверждаются,</w:t>
      </w:r>
      <w:r w:rsidR="008A7026">
        <w:rPr>
          <w:rFonts w:ascii="Times New Roman" w:hAnsi="Times New Roman" w:cs="Times New Roman"/>
          <w:sz w:val="32"/>
          <w:szCs w:val="32"/>
        </w:rPr>
        <w:t xml:space="preserve"> в инспекцию  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 w:rsidR="00B53FE4">
        <w:rPr>
          <w:rFonts w:ascii="Times New Roman" w:hAnsi="Times New Roman" w:cs="Times New Roman"/>
          <w:sz w:val="32"/>
          <w:szCs w:val="32"/>
        </w:rPr>
        <w:t xml:space="preserve">на беседу </w:t>
      </w:r>
      <w:r w:rsidR="008A7026">
        <w:rPr>
          <w:rFonts w:ascii="Times New Roman" w:hAnsi="Times New Roman" w:cs="Times New Roman"/>
          <w:sz w:val="32"/>
          <w:szCs w:val="32"/>
        </w:rPr>
        <w:t>приглашается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 w:rsidR="008A7026">
        <w:rPr>
          <w:rFonts w:ascii="Times New Roman" w:hAnsi="Times New Roman" w:cs="Times New Roman"/>
          <w:sz w:val="32"/>
          <w:szCs w:val="32"/>
        </w:rPr>
        <w:t>руководитель</w:t>
      </w:r>
      <w:r>
        <w:rPr>
          <w:rFonts w:ascii="Times New Roman" w:hAnsi="Times New Roman" w:cs="Times New Roman"/>
          <w:sz w:val="32"/>
          <w:szCs w:val="32"/>
        </w:rPr>
        <w:t xml:space="preserve"> организации, </w:t>
      </w:r>
      <w:r w:rsidR="008A7026">
        <w:rPr>
          <w:rFonts w:ascii="Times New Roman" w:hAnsi="Times New Roman" w:cs="Times New Roman"/>
          <w:sz w:val="32"/>
          <w:szCs w:val="32"/>
        </w:rPr>
        <w:t>ему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proofErr w:type="gramStart"/>
      <w:r w:rsidR="00B53FE4">
        <w:rPr>
          <w:rFonts w:ascii="Times New Roman" w:hAnsi="Times New Roman" w:cs="Times New Roman"/>
          <w:sz w:val="32"/>
          <w:szCs w:val="32"/>
        </w:rPr>
        <w:t>расскажут о выявленных рисках выслушают</w:t>
      </w:r>
      <w:proofErr w:type="gramEnd"/>
      <w:r w:rsidR="00B53FE4">
        <w:rPr>
          <w:rFonts w:ascii="Times New Roman" w:hAnsi="Times New Roman" w:cs="Times New Roman"/>
          <w:sz w:val="32"/>
          <w:szCs w:val="32"/>
        </w:rPr>
        <w:t xml:space="preserve"> и предложат </w:t>
      </w:r>
      <w:r>
        <w:rPr>
          <w:rFonts w:ascii="Times New Roman" w:hAnsi="Times New Roman" w:cs="Times New Roman"/>
          <w:sz w:val="32"/>
          <w:szCs w:val="32"/>
        </w:rPr>
        <w:t xml:space="preserve">  уточнить налоговые обязательства</w:t>
      </w:r>
      <w:r w:rsidRPr="00344781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Pr="0034464E">
        <w:rPr>
          <w:rFonts w:ascii="Times New Roman" w:eastAsia="Times New Roman" w:hAnsi="Times New Roman" w:cs="Times New Roman"/>
          <w:snapToGrid w:val="0"/>
          <w:sz w:val="32"/>
          <w:szCs w:val="32"/>
        </w:rPr>
        <w:t>и отказаться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в дальнейшем </w:t>
      </w:r>
      <w:r w:rsidRPr="0034464E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от использования способов агрессивной налоговой оптимизации</w:t>
      </w:r>
      <w:r w:rsidRPr="009C1D48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1840CB" w:rsidRDefault="001840CB" w:rsidP="001840CB">
      <w:pPr>
        <w:spacing w:after="12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napToGrid w:val="0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>Но  некоторые руководители</w:t>
      </w:r>
      <w:r w:rsidR="00A159F3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993A31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организаций </w:t>
      </w:r>
      <w:r w:rsidR="00A159F3">
        <w:rPr>
          <w:rFonts w:ascii="Times New Roman" w:eastAsia="Times New Roman" w:hAnsi="Times New Roman" w:cs="Times New Roman"/>
          <w:snapToGrid w:val="0"/>
          <w:sz w:val="32"/>
          <w:szCs w:val="32"/>
        </w:rPr>
        <w:t>даже после проведенных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с ними нескольких встреч считают, что аргументов у инспекции недостаточно   и уточнять налоговые</w:t>
      </w:r>
      <w:r w:rsidR="00AF522F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обязательства не следует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>. В этом случае мы вынуждены будем назначить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выездную проверку, независимо от</w:t>
      </w:r>
      <w:r w:rsidR="0004022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выявленной 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суммы нарушений</w:t>
      </w:r>
      <w:r w:rsidR="00A159F3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– значительной или нет.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Это могут быть тематические проверки по НДС даже за </w:t>
      </w:r>
      <w:r w:rsidR="00040229">
        <w:rPr>
          <w:rFonts w:ascii="Times New Roman" w:eastAsia="Times New Roman" w:hAnsi="Times New Roman" w:cs="Times New Roman"/>
          <w:snapToGrid w:val="0"/>
          <w:sz w:val="32"/>
          <w:szCs w:val="32"/>
        </w:rPr>
        <w:t>один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квартал. 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9D5D66">
        <w:rPr>
          <w:rFonts w:ascii="Times New Roman" w:eastAsia="Times New Roman" w:hAnsi="Times New Roman" w:cs="Times New Roman"/>
          <w:snapToGrid w:val="0"/>
          <w:sz w:val="32"/>
          <w:szCs w:val="32"/>
        </w:rPr>
        <w:t>12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таких проверок </w:t>
      </w:r>
      <w:r w:rsidR="00A159F3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после проведенных  рабочих встреч 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>м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ы сознательно </w:t>
      </w:r>
      <w:r w:rsidR="008A702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назначили 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>в этом году</w:t>
      </w:r>
      <w:r w:rsidR="00040229">
        <w:rPr>
          <w:rFonts w:ascii="Times New Roman" w:eastAsia="Times New Roman" w:hAnsi="Times New Roman" w:cs="Times New Roman"/>
          <w:snapToGrid w:val="0"/>
          <w:sz w:val="32"/>
          <w:szCs w:val="32"/>
        </w:rPr>
        <w:t>, и будем назначать в дальнейшем, если нас не будут слышать.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</w:p>
    <w:p w:rsidR="0028605F" w:rsidRDefault="006D782B" w:rsidP="0074512D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32"/>
          <w:szCs w:val="32"/>
        </w:rPr>
      </w:pP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Ведь на момент </w:t>
      </w:r>
      <w:r w:rsidR="0028605F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назначения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проверки</w:t>
      </w:r>
      <w:r w:rsidR="0028605F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налоговый орган провел </w:t>
      </w:r>
      <w:r w:rsidR="00350AC8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28605F">
        <w:rPr>
          <w:rFonts w:ascii="Times New Roman" w:eastAsia="Times New Roman" w:hAnsi="Times New Roman" w:cs="Times New Roman"/>
          <w:snapToGrid w:val="0"/>
          <w:sz w:val="32"/>
          <w:szCs w:val="32"/>
        </w:rPr>
        <w:t>массу мероприятий налогового контроля, собрав бесспорные доказательства налоговых правонарушений.</w:t>
      </w:r>
    </w:p>
    <w:p w:rsidR="00037825" w:rsidRDefault="0028605F" w:rsidP="0074512D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32"/>
          <w:szCs w:val="32"/>
        </w:rPr>
      </w:pP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Хочу предостеречь вас от необдуманных </w:t>
      </w:r>
      <w:r w:rsidR="00DE179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действий. Если </w:t>
      </w:r>
      <w:r w:rsidRPr="00161CC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DE179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вы   будете продолжать  применять схемные операции</w:t>
      </w:r>
      <w:r w:rsidRPr="00161CC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и</w:t>
      </w:r>
      <w:r w:rsidR="00DE1796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не </w:t>
      </w:r>
      <w:r w:rsidR="006E75E8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уточните  налоговые</w:t>
      </w:r>
      <w:r w:rsidRPr="00161CC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обязательств</w:t>
      </w:r>
      <w:r w:rsidR="006E75E8">
        <w:rPr>
          <w:rFonts w:ascii="Times New Roman" w:eastAsia="Times New Roman" w:hAnsi="Times New Roman" w:cs="Times New Roman"/>
          <w:snapToGrid w:val="0"/>
          <w:sz w:val="32"/>
          <w:szCs w:val="32"/>
        </w:rPr>
        <w:t>а</w:t>
      </w:r>
      <w:r w:rsidRPr="00161CC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, </w:t>
      </w:r>
      <w:r w:rsidR="006E75E8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то </w:t>
      </w:r>
      <w:r w:rsidR="006E75E8" w:rsidRPr="00101517"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  <w:t>последствия проверок для вас</w:t>
      </w:r>
      <w:r w:rsidRPr="00101517"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  <w:t xml:space="preserve"> </w:t>
      </w:r>
      <w:r w:rsidR="006E75E8" w:rsidRPr="00101517"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  <w:t xml:space="preserve"> обернутся дополнительным финансовым риском, а это не только неуплаченные налоги, но и штрафы, пени, и административная ответственность и самое неприятное еще и уголовная.</w:t>
      </w:r>
    </w:p>
    <w:p w:rsidR="002C4A2B" w:rsidRDefault="002C4A2B" w:rsidP="0074512D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</w:pPr>
      <w:r w:rsidRPr="00EE5310"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  <w:lastRenderedPageBreak/>
        <w:t xml:space="preserve">СЛАЙД 5 </w:t>
      </w:r>
    </w:p>
    <w:p w:rsidR="002D6ED9" w:rsidRDefault="00C35DB1" w:rsidP="0074512D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napToGrid w:val="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3CF9D2C7">
            <wp:extent cx="4572635" cy="25723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0BAA" w:rsidRDefault="00DC7469" w:rsidP="00613989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32"/>
          <w:szCs w:val="32"/>
        </w:rPr>
      </w:pP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>К сожалению шт</w:t>
      </w:r>
      <w:r w:rsidR="0061398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рафных санкций, </w:t>
      </w:r>
      <w:r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не удастся избежать, если вы представите уточненную декларацию </w:t>
      </w:r>
      <w:r w:rsidR="00613989">
        <w:rPr>
          <w:rFonts w:ascii="Times New Roman" w:hAnsi="Times New Roman" w:cs="Times New Roman"/>
          <w:sz w:val="32"/>
          <w:szCs w:val="32"/>
        </w:rPr>
        <w:t xml:space="preserve"> с суммой налога к доп</w:t>
      </w:r>
      <w:r w:rsidR="00CF0BD2">
        <w:rPr>
          <w:rFonts w:ascii="Times New Roman" w:hAnsi="Times New Roman" w:cs="Times New Roman"/>
          <w:sz w:val="32"/>
          <w:szCs w:val="32"/>
        </w:rPr>
        <w:t>лате во время выездной</w:t>
      </w:r>
      <w:r w:rsidR="00613989">
        <w:rPr>
          <w:rFonts w:ascii="Times New Roman" w:hAnsi="Times New Roman" w:cs="Times New Roman"/>
          <w:sz w:val="32"/>
          <w:szCs w:val="32"/>
        </w:rPr>
        <w:t xml:space="preserve"> проверки</w:t>
      </w:r>
      <w:r w:rsidR="00940462">
        <w:rPr>
          <w:rFonts w:ascii="Times New Roman" w:hAnsi="Times New Roman" w:cs="Times New Roman"/>
          <w:sz w:val="32"/>
          <w:szCs w:val="32"/>
        </w:rPr>
        <w:t>.</w:t>
      </w:r>
      <w:r w:rsidR="00613989" w:rsidRPr="0061398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61398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А это </w:t>
      </w:r>
      <w:r w:rsidR="004F0BA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штраф по 122 статье Налогового кодекса</w:t>
      </w:r>
      <w:r w:rsidR="00D81080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, он равен </w:t>
      </w:r>
      <w:r w:rsidR="004F0BAA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613989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20% от </w:t>
      </w:r>
      <w:r w:rsidR="00D81080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неуплаченной </w:t>
      </w:r>
      <w:r w:rsidR="00613989">
        <w:rPr>
          <w:rFonts w:ascii="Times New Roman" w:eastAsia="Times New Roman" w:hAnsi="Times New Roman" w:cs="Times New Roman"/>
          <w:snapToGrid w:val="0"/>
          <w:sz w:val="32"/>
          <w:szCs w:val="32"/>
        </w:rPr>
        <w:t>суммы налога, а в случае умышленных действий все 40%</w:t>
      </w:r>
      <w:r w:rsidR="00940462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, а если мы выявим отягчающие вину обстоятельства, штрафы вырастут в два раза с 20 </w:t>
      </w:r>
      <w:r w:rsidR="00C7401D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350AC8">
        <w:rPr>
          <w:rFonts w:ascii="Times New Roman" w:eastAsia="Times New Roman" w:hAnsi="Times New Roman" w:cs="Times New Roman"/>
          <w:snapToGrid w:val="0"/>
          <w:sz w:val="32"/>
          <w:szCs w:val="32"/>
        </w:rPr>
        <w:t>до 40</w:t>
      </w:r>
      <w:r w:rsidR="00350AC8" w:rsidRPr="00350AC8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  <w:r w:rsidR="00350AC8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процентов, и </w:t>
      </w:r>
      <w:r w:rsidR="00940462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с 40 до 80.</w:t>
      </w:r>
      <w:r w:rsidR="00EF2EFB">
        <w:rPr>
          <w:rFonts w:ascii="Times New Roman" w:eastAsia="Times New Roman" w:hAnsi="Times New Roman" w:cs="Times New Roman"/>
          <w:snapToGrid w:val="0"/>
          <w:sz w:val="32"/>
          <w:szCs w:val="32"/>
        </w:rPr>
        <w:t xml:space="preserve"> </w:t>
      </w:r>
    </w:p>
    <w:p w:rsidR="00F0376A" w:rsidRDefault="004F0BAA" w:rsidP="00F0376A">
      <w:pPr>
        <w:pStyle w:val="3"/>
        <w:spacing w:line="360" w:lineRule="auto"/>
        <w:ind w:left="0" w:firstLine="567"/>
        <w:contextualSpacing/>
        <w:jc w:val="both"/>
        <w:rPr>
          <w:sz w:val="32"/>
          <w:szCs w:val="32"/>
        </w:rPr>
      </w:pPr>
      <w:r>
        <w:rPr>
          <w:sz w:val="32"/>
          <w:szCs w:val="32"/>
        </w:rPr>
        <w:t>В</w:t>
      </w:r>
      <w:r w:rsidRPr="004F0BAA">
        <w:rPr>
          <w:sz w:val="32"/>
          <w:szCs w:val="32"/>
        </w:rPr>
        <w:t xml:space="preserve">месте с  недостающей суммой налога по уточненной декларации необходимо уплатить и причитающиеся ей пени. </w:t>
      </w:r>
      <w:r w:rsidR="00EF2EFB">
        <w:rPr>
          <w:sz w:val="32"/>
          <w:szCs w:val="32"/>
        </w:rPr>
        <w:t xml:space="preserve">Если не уточняете обязательства штрафы и пени неизбежны. </w:t>
      </w:r>
      <w:r w:rsidRPr="004F0BAA">
        <w:rPr>
          <w:sz w:val="32"/>
          <w:szCs w:val="32"/>
        </w:rPr>
        <w:t>А это, с точки зрения бизнеса, нерациональное использование финансовых ресурсов</w:t>
      </w:r>
      <w:r>
        <w:rPr>
          <w:sz w:val="32"/>
          <w:szCs w:val="32"/>
        </w:rPr>
        <w:t>.</w:t>
      </w:r>
      <w:r w:rsidR="00F0376A" w:rsidRPr="00F0376A">
        <w:rPr>
          <w:sz w:val="32"/>
          <w:szCs w:val="32"/>
        </w:rPr>
        <w:t xml:space="preserve"> </w:t>
      </w:r>
    </w:p>
    <w:p w:rsidR="00F0376A" w:rsidRPr="000E5073" w:rsidRDefault="00F0376A" w:rsidP="00F0376A">
      <w:pPr>
        <w:pStyle w:val="3"/>
        <w:spacing w:line="360" w:lineRule="auto"/>
        <w:ind w:left="0" w:firstLine="567"/>
        <w:contextualSpacing/>
        <w:jc w:val="both"/>
        <w:rPr>
          <w:sz w:val="32"/>
          <w:szCs w:val="32"/>
        </w:rPr>
      </w:pPr>
      <w:r>
        <w:rPr>
          <w:sz w:val="32"/>
          <w:szCs w:val="32"/>
        </w:rPr>
        <w:t xml:space="preserve">Так, </w:t>
      </w:r>
      <w:r w:rsidRPr="000E5073">
        <w:rPr>
          <w:sz w:val="32"/>
          <w:szCs w:val="32"/>
        </w:rPr>
        <w:t xml:space="preserve">сумма увеличенных налоговых обязательств по </w:t>
      </w:r>
      <w:proofErr w:type="gramStart"/>
      <w:r w:rsidRPr="000E5073">
        <w:rPr>
          <w:sz w:val="32"/>
          <w:szCs w:val="32"/>
        </w:rPr>
        <w:t>уточненным налоговым декларациям,</w:t>
      </w:r>
      <w:r w:rsidR="005637AD">
        <w:rPr>
          <w:sz w:val="32"/>
          <w:szCs w:val="32"/>
        </w:rPr>
        <w:t xml:space="preserve"> </w:t>
      </w:r>
      <w:r w:rsidRPr="000E5073">
        <w:rPr>
          <w:sz w:val="32"/>
          <w:szCs w:val="32"/>
        </w:rPr>
        <w:t xml:space="preserve"> представленным в ходе ВНП</w:t>
      </w:r>
      <w:r w:rsidRPr="00F0376A">
        <w:rPr>
          <w:sz w:val="32"/>
          <w:szCs w:val="32"/>
        </w:rPr>
        <w:t xml:space="preserve"> </w:t>
      </w:r>
      <w:r w:rsidRPr="000E5073">
        <w:rPr>
          <w:sz w:val="32"/>
          <w:szCs w:val="32"/>
        </w:rPr>
        <w:t>за 9 м</w:t>
      </w:r>
      <w:r>
        <w:rPr>
          <w:sz w:val="32"/>
          <w:szCs w:val="32"/>
        </w:rPr>
        <w:t>есяцев 2018 года  составила</w:t>
      </w:r>
      <w:proofErr w:type="gramEnd"/>
      <w:r>
        <w:rPr>
          <w:sz w:val="32"/>
          <w:szCs w:val="32"/>
        </w:rPr>
        <w:t xml:space="preserve"> 44</w:t>
      </w:r>
      <w:r w:rsidRPr="000E5073">
        <w:rPr>
          <w:sz w:val="32"/>
          <w:szCs w:val="32"/>
        </w:rPr>
        <w:t xml:space="preserve"> млн. рублей.</w:t>
      </w:r>
    </w:p>
    <w:p w:rsidR="009A78B6" w:rsidRPr="000E5073" w:rsidRDefault="00222250" w:rsidP="009A78B6">
      <w:pPr>
        <w:pStyle w:val="3"/>
        <w:tabs>
          <w:tab w:val="left" w:pos="993"/>
        </w:tabs>
        <w:spacing w:line="360" w:lineRule="auto"/>
        <w:ind w:left="0" w:firstLine="567"/>
        <w:contextualSpacing/>
        <w:jc w:val="both"/>
        <w:rPr>
          <w:sz w:val="32"/>
          <w:szCs w:val="32"/>
        </w:rPr>
      </w:pPr>
      <w:r>
        <w:rPr>
          <w:sz w:val="32"/>
          <w:szCs w:val="32"/>
        </w:rPr>
        <w:t>Е</w:t>
      </w:r>
      <w:r w:rsidR="009A78B6">
        <w:rPr>
          <w:sz w:val="32"/>
          <w:szCs w:val="32"/>
        </w:rPr>
        <w:t>сли</w:t>
      </w:r>
      <w:r>
        <w:rPr>
          <w:sz w:val="32"/>
          <w:szCs w:val="32"/>
        </w:rPr>
        <w:t xml:space="preserve"> же</w:t>
      </w:r>
      <w:r w:rsidR="009A78B6">
        <w:rPr>
          <w:sz w:val="32"/>
          <w:szCs w:val="32"/>
        </w:rPr>
        <w:t xml:space="preserve"> </w:t>
      </w:r>
      <w:r w:rsidR="009A78B6" w:rsidRPr="000E5073">
        <w:rPr>
          <w:sz w:val="32"/>
          <w:szCs w:val="32"/>
        </w:rPr>
        <w:t xml:space="preserve">в ходе выездной проверки </w:t>
      </w:r>
      <w:r w:rsidR="00461A83">
        <w:rPr>
          <w:sz w:val="32"/>
          <w:szCs w:val="32"/>
        </w:rPr>
        <w:t xml:space="preserve">мы установим отсутствие первичных документов, нарушение  правил ведения  налогового и </w:t>
      </w:r>
      <w:r w:rsidR="00461A83">
        <w:rPr>
          <w:sz w:val="32"/>
          <w:szCs w:val="32"/>
        </w:rPr>
        <w:lastRenderedPageBreak/>
        <w:t>бухгалтерского учет</w:t>
      </w:r>
      <w:r w:rsidR="006D782B">
        <w:rPr>
          <w:sz w:val="32"/>
          <w:szCs w:val="32"/>
        </w:rPr>
        <w:t>а</w:t>
      </w:r>
      <w:r w:rsidR="00461A83">
        <w:rPr>
          <w:sz w:val="32"/>
          <w:szCs w:val="32"/>
        </w:rPr>
        <w:t>, в связ</w:t>
      </w:r>
      <w:r w:rsidR="00350AC8">
        <w:rPr>
          <w:sz w:val="32"/>
          <w:szCs w:val="32"/>
        </w:rPr>
        <w:t>и</w:t>
      </w:r>
      <w:r w:rsidR="0072460E">
        <w:rPr>
          <w:sz w:val="32"/>
          <w:szCs w:val="32"/>
        </w:rPr>
        <w:t>,</w:t>
      </w:r>
      <w:r w:rsidR="00461A83">
        <w:rPr>
          <w:sz w:val="32"/>
          <w:szCs w:val="32"/>
        </w:rPr>
        <w:t xml:space="preserve"> с чем неправильно исчислены налоги возникнет еще один </w:t>
      </w:r>
      <w:r>
        <w:rPr>
          <w:sz w:val="32"/>
          <w:szCs w:val="32"/>
        </w:rPr>
        <w:t>штраф</w:t>
      </w:r>
      <w:r w:rsidR="00461A83">
        <w:rPr>
          <w:sz w:val="32"/>
          <w:szCs w:val="32"/>
        </w:rPr>
        <w:t xml:space="preserve"> по  </w:t>
      </w:r>
      <w:r w:rsidR="009A78B6" w:rsidRPr="000E5073">
        <w:rPr>
          <w:b/>
          <w:sz w:val="32"/>
          <w:szCs w:val="32"/>
        </w:rPr>
        <w:t xml:space="preserve">ст. 120 </w:t>
      </w:r>
      <w:r w:rsidR="005913BE">
        <w:rPr>
          <w:b/>
          <w:sz w:val="32"/>
          <w:szCs w:val="32"/>
        </w:rPr>
        <w:t>Налогового кодекса</w:t>
      </w:r>
      <w:r w:rsidR="009A78B6" w:rsidRPr="000E5073">
        <w:rPr>
          <w:sz w:val="32"/>
          <w:szCs w:val="32"/>
        </w:rPr>
        <w:t xml:space="preserve">. </w:t>
      </w:r>
    </w:p>
    <w:p w:rsidR="009A78B6" w:rsidRDefault="009A78B6" w:rsidP="009A78B6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sz w:val="32"/>
          <w:szCs w:val="32"/>
        </w:rPr>
      </w:pPr>
      <w:r w:rsidRPr="00055C81">
        <w:rPr>
          <w:rFonts w:ascii="Times New Roman" w:hAnsi="Times New Roman" w:cs="Times New Roman"/>
          <w:sz w:val="32"/>
          <w:szCs w:val="32"/>
        </w:rPr>
        <w:t xml:space="preserve">Например, </w:t>
      </w:r>
      <w:r w:rsidR="00461A83" w:rsidRPr="00055C81">
        <w:rPr>
          <w:rFonts w:ascii="Times New Roman" w:hAnsi="Times New Roman" w:cs="Times New Roman"/>
          <w:sz w:val="32"/>
          <w:szCs w:val="32"/>
        </w:rPr>
        <w:t xml:space="preserve">фирму </w:t>
      </w:r>
      <w:r w:rsidRPr="00055C81">
        <w:rPr>
          <w:rFonts w:ascii="Times New Roman" w:hAnsi="Times New Roman" w:cs="Times New Roman"/>
          <w:sz w:val="32"/>
          <w:szCs w:val="32"/>
        </w:rPr>
        <w:t>оштрафуют</w:t>
      </w:r>
      <w:r w:rsidR="00461A83" w:rsidRPr="00055C81">
        <w:rPr>
          <w:rFonts w:ascii="Times New Roman" w:hAnsi="Times New Roman" w:cs="Times New Roman"/>
          <w:sz w:val="32"/>
          <w:szCs w:val="32"/>
        </w:rPr>
        <w:t xml:space="preserve">, если она  </w:t>
      </w:r>
      <w:r w:rsidRPr="00055C81">
        <w:rPr>
          <w:rFonts w:ascii="Times New Roman" w:hAnsi="Times New Roman" w:cs="Times New Roman"/>
          <w:sz w:val="32"/>
          <w:szCs w:val="32"/>
        </w:rPr>
        <w:t xml:space="preserve"> учла для налога на прибыль расходы без подтверждающих документо</w:t>
      </w:r>
      <w:r w:rsidR="00461A83" w:rsidRPr="00055C81">
        <w:rPr>
          <w:rFonts w:ascii="Times New Roman" w:hAnsi="Times New Roman" w:cs="Times New Roman"/>
          <w:sz w:val="32"/>
          <w:szCs w:val="32"/>
        </w:rPr>
        <w:t>в это  20% от суммы неуплаченного налога, но минимальная сумма штрафа составит 40 тысяч рубле</w:t>
      </w:r>
      <w:r w:rsidR="00461A83">
        <w:rPr>
          <w:sz w:val="32"/>
          <w:szCs w:val="32"/>
        </w:rPr>
        <w:t>й.</w:t>
      </w:r>
    </w:p>
    <w:p w:rsidR="002D6ED9" w:rsidRPr="002D6ED9" w:rsidRDefault="002D6ED9" w:rsidP="009A78B6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2D6ED9">
        <w:rPr>
          <w:rFonts w:ascii="Times New Roman" w:hAnsi="Times New Roman" w:cs="Times New Roman"/>
          <w:sz w:val="32"/>
          <w:szCs w:val="32"/>
        </w:rPr>
        <w:t>СЛАЙД 6</w:t>
      </w:r>
    </w:p>
    <w:p w:rsidR="002D6ED9" w:rsidRDefault="002D6ED9" w:rsidP="00131EC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sz w:val="32"/>
          <w:szCs w:val="32"/>
        </w:rPr>
      </w:pPr>
      <w:r w:rsidRPr="002D6ED9">
        <w:rPr>
          <w:sz w:val="32"/>
          <w:szCs w:val="32"/>
        </w:rPr>
        <w:object w:dxaOrig="7191" w:dyaOrig="40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pt;height:202.3pt" o:ole="">
            <v:imagedata r:id="rId10" o:title=""/>
          </v:shape>
          <o:OLEObject Type="Embed" ProgID="PowerPoint.Slide.12" ShapeID="_x0000_i1025" DrawAspect="Content" ObjectID="_1605004485" r:id="rId11"/>
        </w:object>
      </w:r>
    </w:p>
    <w:p w:rsidR="00222250" w:rsidRDefault="0072460E" w:rsidP="00A2108D">
      <w:pPr>
        <w:pStyle w:val="3"/>
        <w:spacing w:line="360" w:lineRule="auto"/>
        <w:ind w:left="0" w:firstLine="567"/>
        <w:contextualSpacing/>
        <w:jc w:val="both"/>
        <w:rPr>
          <w:b/>
          <w:sz w:val="32"/>
          <w:szCs w:val="32"/>
        </w:rPr>
      </w:pPr>
      <w:r w:rsidRPr="00131ECC">
        <w:rPr>
          <w:b/>
          <w:sz w:val="32"/>
          <w:szCs w:val="32"/>
        </w:rPr>
        <w:t>Г</w:t>
      </w:r>
      <w:r w:rsidR="00222250" w:rsidRPr="00131ECC">
        <w:rPr>
          <w:b/>
          <w:sz w:val="32"/>
          <w:szCs w:val="32"/>
        </w:rPr>
        <w:t>ораздо более тяжелое последствие для налогоплательщика</w:t>
      </w:r>
      <w:r w:rsidR="00E355E7">
        <w:rPr>
          <w:b/>
          <w:sz w:val="32"/>
          <w:szCs w:val="32"/>
        </w:rPr>
        <w:t xml:space="preserve"> </w:t>
      </w:r>
      <w:r w:rsidR="00222250" w:rsidRPr="00131ECC">
        <w:rPr>
          <w:b/>
          <w:sz w:val="32"/>
          <w:szCs w:val="32"/>
        </w:rPr>
        <w:t>– это привлечение к уголовной ответственности</w:t>
      </w:r>
      <w:r w:rsidRPr="00131ECC">
        <w:rPr>
          <w:b/>
          <w:sz w:val="32"/>
          <w:szCs w:val="32"/>
        </w:rPr>
        <w:t>.</w:t>
      </w:r>
    </w:p>
    <w:p w:rsidR="00E355E7" w:rsidRDefault="00131ECC" w:rsidP="00131ECC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shd w:val="clear" w:color="auto" w:fill="E9E9E9"/>
          <w:lang w:eastAsia="ru-RU"/>
        </w:rPr>
      </w:pPr>
      <w:r w:rsidRPr="00CF0BD2">
        <w:rPr>
          <w:rFonts w:ascii="Times New Roman" w:eastAsia="Times New Roman" w:hAnsi="Times New Roman" w:cs="Times New Roman"/>
          <w:color w:val="333333"/>
          <w:sz w:val="32"/>
          <w:szCs w:val="32"/>
          <w:shd w:val="clear" w:color="auto" w:fill="E9E9E9"/>
          <w:lang w:eastAsia="ru-RU"/>
        </w:rPr>
        <w:t xml:space="preserve">Если налогоплательщик в течение 2 месяцев </w:t>
      </w:r>
      <w:r w:rsidRPr="00CF0BD2">
        <w:rPr>
          <w:rFonts w:ascii="Times New Roman" w:hAnsi="Times New Roman" w:cs="Times New Roman"/>
          <w:color w:val="0A0A0A"/>
          <w:sz w:val="32"/>
          <w:szCs w:val="32"/>
          <w:shd w:val="clear" w:color="auto" w:fill="FFFFFF"/>
        </w:rPr>
        <w:t>со дня истечения срока исполнения тре</w:t>
      </w:r>
      <w:r w:rsidR="006D782B" w:rsidRPr="00CF0BD2">
        <w:rPr>
          <w:rFonts w:ascii="Times New Roman" w:hAnsi="Times New Roman" w:cs="Times New Roman"/>
          <w:color w:val="0A0A0A"/>
          <w:sz w:val="32"/>
          <w:szCs w:val="32"/>
          <w:shd w:val="clear" w:color="auto" w:fill="FFFFFF"/>
        </w:rPr>
        <w:t>бования об уплате налога</w:t>
      </w:r>
      <w:proofErr w:type="gramStart"/>
      <w:r w:rsidR="006D782B" w:rsidRPr="00CF0BD2">
        <w:rPr>
          <w:rFonts w:ascii="Times New Roman" w:hAnsi="Times New Roman" w:cs="Times New Roman"/>
          <w:color w:val="0A0A0A"/>
          <w:sz w:val="32"/>
          <w:szCs w:val="32"/>
          <w:shd w:val="clear" w:color="auto" w:fill="FFFFFF"/>
        </w:rPr>
        <w:t xml:space="preserve"> </w:t>
      </w:r>
      <w:r w:rsidRPr="00CF0BD2">
        <w:rPr>
          <w:rFonts w:ascii="Times New Roman" w:hAnsi="Times New Roman" w:cs="Times New Roman"/>
          <w:color w:val="0A0A0A"/>
          <w:sz w:val="32"/>
          <w:szCs w:val="32"/>
          <w:shd w:val="clear" w:color="auto" w:fill="FFFFFF"/>
        </w:rPr>
        <w:t>,</w:t>
      </w:r>
      <w:proofErr w:type="gramEnd"/>
      <w:r w:rsidRPr="00CF0BD2">
        <w:rPr>
          <w:rFonts w:ascii="Times New Roman" w:hAnsi="Times New Roman" w:cs="Times New Roman"/>
          <w:color w:val="0A0A0A"/>
          <w:sz w:val="32"/>
          <w:szCs w:val="32"/>
          <w:shd w:val="clear" w:color="auto" w:fill="FFFFFF"/>
        </w:rPr>
        <w:t> </w:t>
      </w:r>
      <w:r w:rsidRPr="00CF0BD2">
        <w:rPr>
          <w:rFonts w:ascii="Times New Roman" w:eastAsia="Times New Roman" w:hAnsi="Times New Roman" w:cs="Times New Roman"/>
          <w:color w:val="333333"/>
          <w:sz w:val="32"/>
          <w:szCs w:val="32"/>
          <w:shd w:val="clear" w:color="auto" w:fill="E9E9E9"/>
          <w:lang w:eastAsia="ru-RU"/>
        </w:rPr>
        <w:t xml:space="preserve"> не выплачивает сумму недоимки, указанную в решении по итогам проверки  мы передаем материалы  в Следственный комитет для возбуждения уголовного дела</w:t>
      </w:r>
      <w:r w:rsidR="00692DB6">
        <w:rPr>
          <w:rFonts w:ascii="Times New Roman" w:eastAsia="Times New Roman" w:hAnsi="Times New Roman" w:cs="Times New Roman"/>
          <w:color w:val="333333"/>
          <w:sz w:val="32"/>
          <w:szCs w:val="32"/>
          <w:shd w:val="clear" w:color="auto" w:fill="E9E9E9"/>
          <w:lang w:eastAsia="ru-RU"/>
        </w:rPr>
        <w:t>.</w:t>
      </w:r>
    </w:p>
    <w:p w:rsidR="00BE3DD7" w:rsidRDefault="00692DB6" w:rsidP="004579FC">
      <w:pPr>
        <w:spacing w:after="0" w:line="360" w:lineRule="auto"/>
        <w:ind w:firstLine="426"/>
        <w:jc w:val="both"/>
        <w:rPr>
          <w:sz w:val="32"/>
          <w:szCs w:val="32"/>
        </w:rPr>
      </w:pPr>
      <w:r w:rsidRPr="008F7461">
        <w:rPr>
          <w:rFonts w:ascii="Times New Roman" w:eastAsia="Times New Roman" w:hAnsi="Times New Roman" w:cs="Times New Roman"/>
          <w:color w:val="333333"/>
          <w:sz w:val="32"/>
          <w:szCs w:val="32"/>
          <w:shd w:val="clear" w:color="auto" w:fill="E9E9E9"/>
          <w:lang w:eastAsia="ru-RU"/>
        </w:rPr>
        <w:t xml:space="preserve"> </w:t>
      </w:r>
      <w:r w:rsidR="00222250" w:rsidRPr="008F7461">
        <w:rPr>
          <w:rFonts w:ascii="Times New Roman" w:hAnsi="Times New Roman" w:cs="Times New Roman"/>
          <w:sz w:val="32"/>
          <w:szCs w:val="32"/>
        </w:rPr>
        <w:t>Как правило</w:t>
      </w:r>
      <w:r w:rsidR="00C22322" w:rsidRPr="008F7461">
        <w:rPr>
          <w:rFonts w:ascii="Times New Roman" w:hAnsi="Times New Roman" w:cs="Times New Roman"/>
          <w:sz w:val="32"/>
          <w:szCs w:val="32"/>
        </w:rPr>
        <w:t>,</w:t>
      </w:r>
      <w:r w:rsidR="00222250" w:rsidRPr="008F7461">
        <w:rPr>
          <w:rFonts w:ascii="Times New Roman" w:hAnsi="Times New Roman" w:cs="Times New Roman"/>
          <w:sz w:val="32"/>
          <w:szCs w:val="32"/>
        </w:rPr>
        <w:t xml:space="preserve"> могут возбудить уголовное дело по налоговым преступлениям </w:t>
      </w:r>
      <w:r w:rsidR="00222250" w:rsidRPr="008F7461">
        <w:rPr>
          <w:rFonts w:ascii="Times New Roman" w:hAnsi="Times New Roman" w:cs="Times New Roman"/>
          <w:b/>
          <w:sz w:val="32"/>
          <w:szCs w:val="32"/>
        </w:rPr>
        <w:t>по ст. 199 УК РФ</w:t>
      </w:r>
      <w:r w:rsidR="00222250" w:rsidRPr="008F7461">
        <w:rPr>
          <w:rFonts w:ascii="Times New Roman" w:hAnsi="Times New Roman" w:cs="Times New Roman"/>
          <w:sz w:val="32"/>
          <w:szCs w:val="32"/>
        </w:rPr>
        <w:t xml:space="preserve"> в отношении руководителя организации, если общая сумма неуплаченных налогов </w:t>
      </w:r>
      <w:r w:rsidR="00350AC8" w:rsidRPr="008F7461">
        <w:rPr>
          <w:rFonts w:ascii="Times New Roman" w:hAnsi="Times New Roman" w:cs="Times New Roman"/>
          <w:sz w:val="32"/>
          <w:szCs w:val="32"/>
        </w:rPr>
        <w:t>превысит</w:t>
      </w:r>
      <w:r w:rsidR="00222250" w:rsidRPr="008F7461">
        <w:rPr>
          <w:rFonts w:ascii="Times New Roman" w:hAnsi="Times New Roman" w:cs="Times New Roman"/>
          <w:sz w:val="32"/>
          <w:szCs w:val="32"/>
        </w:rPr>
        <w:t xml:space="preserve"> 5 </w:t>
      </w:r>
      <w:proofErr w:type="gramStart"/>
      <w:r w:rsidR="00222250" w:rsidRPr="008F7461">
        <w:rPr>
          <w:rFonts w:ascii="Times New Roman" w:hAnsi="Times New Roman" w:cs="Times New Roman"/>
          <w:sz w:val="32"/>
          <w:szCs w:val="32"/>
        </w:rPr>
        <w:lastRenderedPageBreak/>
        <w:t>млн</w:t>
      </w:r>
      <w:proofErr w:type="gramEnd"/>
      <w:r w:rsidR="00222250" w:rsidRPr="008F7461">
        <w:rPr>
          <w:rFonts w:ascii="Times New Roman" w:hAnsi="Times New Roman" w:cs="Times New Roman"/>
          <w:sz w:val="32"/>
          <w:szCs w:val="32"/>
        </w:rPr>
        <w:t xml:space="preserve"> руб. и одновременно четверть от всех налогов, подлежащих уплате этой организацией, либо</w:t>
      </w:r>
      <w:r w:rsidR="00EC14FC" w:rsidRPr="008F7461">
        <w:rPr>
          <w:rFonts w:ascii="Times New Roman" w:hAnsi="Times New Roman" w:cs="Times New Roman"/>
          <w:sz w:val="32"/>
          <w:szCs w:val="32"/>
        </w:rPr>
        <w:t xml:space="preserve"> превысит </w:t>
      </w:r>
      <w:r w:rsidR="00222250" w:rsidRPr="008F7461">
        <w:rPr>
          <w:rFonts w:ascii="Times New Roman" w:hAnsi="Times New Roman" w:cs="Times New Roman"/>
          <w:sz w:val="32"/>
          <w:szCs w:val="32"/>
        </w:rPr>
        <w:t xml:space="preserve"> 15 млн руб</w:t>
      </w:r>
      <w:r w:rsidR="00222250" w:rsidRPr="000E5073">
        <w:rPr>
          <w:sz w:val="32"/>
          <w:szCs w:val="32"/>
        </w:rPr>
        <w:t>.</w:t>
      </w:r>
    </w:p>
    <w:p w:rsidR="00222250" w:rsidRDefault="00BE3DD7" w:rsidP="00222250">
      <w:pPr>
        <w:pStyle w:val="3"/>
        <w:spacing w:line="360" w:lineRule="auto"/>
        <w:ind w:left="0" w:firstLine="567"/>
        <w:contextualSpacing/>
        <w:jc w:val="both"/>
        <w:rPr>
          <w:color w:val="0A0A0A"/>
          <w:sz w:val="31"/>
          <w:szCs w:val="27"/>
          <w:shd w:val="clear" w:color="auto" w:fill="FFFFFF"/>
        </w:rPr>
      </w:pPr>
      <w:r>
        <w:rPr>
          <w:sz w:val="32"/>
          <w:szCs w:val="32"/>
        </w:rPr>
        <w:t xml:space="preserve">Даже </w:t>
      </w:r>
      <w:r w:rsidR="00222250" w:rsidRPr="000E5073">
        <w:rPr>
          <w:sz w:val="32"/>
          <w:szCs w:val="32"/>
        </w:rPr>
        <w:t xml:space="preserve"> </w:t>
      </w:r>
      <w:r w:rsidRPr="00BE3DD7">
        <w:rPr>
          <w:color w:val="0A0A0A"/>
          <w:sz w:val="31"/>
          <w:szCs w:val="27"/>
          <w:shd w:val="clear" w:color="auto" w:fill="FFFFFF"/>
        </w:rPr>
        <w:t>обжалование решения налогового органа в арбитражном суде не препятствует расследованию уголовного дела! Решение инспекции считается вступившим в силу и может служить основанием для возбуждения уголовного дела.</w:t>
      </w:r>
    </w:p>
    <w:p w:rsidR="004579FC" w:rsidRPr="00690217" w:rsidRDefault="004579FC" w:rsidP="00222250">
      <w:pPr>
        <w:pStyle w:val="3"/>
        <w:spacing w:line="360" w:lineRule="auto"/>
        <w:ind w:left="0" w:firstLine="567"/>
        <w:contextualSpacing/>
        <w:jc w:val="both"/>
        <w:rPr>
          <w:color w:val="000000" w:themeColor="text1"/>
          <w:sz w:val="24"/>
          <w:szCs w:val="32"/>
        </w:rPr>
      </w:pPr>
      <w:r w:rsidRPr="004579FC">
        <w:rPr>
          <w:color w:val="000000" w:themeColor="text1"/>
          <w:sz w:val="32"/>
          <w:szCs w:val="32"/>
          <w:shd w:val="clear" w:color="auto" w:fill="E9E9E9"/>
          <w:lang w:eastAsia="ru-RU"/>
        </w:rPr>
        <w:t xml:space="preserve">Статистика  возбуждения уголовных дел  по налоговым  правонарушениям в крае растет, если раньше плательщики ограничивались только </w:t>
      </w:r>
      <w:r w:rsidR="002541AD">
        <w:rPr>
          <w:color w:val="000000" w:themeColor="text1"/>
          <w:sz w:val="32"/>
          <w:szCs w:val="32"/>
          <w:shd w:val="clear" w:color="auto" w:fill="E9E9E9"/>
          <w:lang w:eastAsia="ru-RU"/>
        </w:rPr>
        <w:t xml:space="preserve"> штрафами по налоговому кодексу</w:t>
      </w:r>
      <w:r w:rsidRPr="004579FC">
        <w:rPr>
          <w:color w:val="000000" w:themeColor="text1"/>
          <w:sz w:val="32"/>
          <w:szCs w:val="32"/>
          <w:shd w:val="clear" w:color="auto" w:fill="E9E9E9"/>
          <w:lang w:eastAsia="ru-RU"/>
        </w:rPr>
        <w:t xml:space="preserve">, то на сегодняшний день ситуация изменилась.  Следственными органами  сейчас рассматривается на 35% больше уголовных дел, чем в прошлом году. </w:t>
      </w:r>
      <w:r>
        <w:rPr>
          <w:color w:val="000000" w:themeColor="text1"/>
          <w:sz w:val="32"/>
          <w:szCs w:val="32"/>
          <w:shd w:val="clear" w:color="auto" w:fill="E9E9E9"/>
          <w:lang w:eastAsia="ru-RU"/>
        </w:rPr>
        <w:t>Кроме того,</w:t>
      </w:r>
      <w:r w:rsidRPr="004579FC">
        <w:rPr>
          <w:color w:val="000000" w:themeColor="text1"/>
          <w:sz w:val="32"/>
          <w:szCs w:val="32"/>
          <w:shd w:val="clear" w:color="auto" w:fill="E9E9E9"/>
          <w:lang w:eastAsia="ru-RU"/>
        </w:rPr>
        <w:t xml:space="preserve"> </w:t>
      </w:r>
      <w:r w:rsidRPr="004579FC">
        <w:rPr>
          <w:sz w:val="32"/>
          <w:szCs w:val="32"/>
        </w:rPr>
        <w:t>наметилась тенденция к ужесточению приговоров по подобным делам – так</w:t>
      </w:r>
      <w:r w:rsidR="008F7461">
        <w:rPr>
          <w:sz w:val="32"/>
          <w:szCs w:val="32"/>
        </w:rPr>
        <w:t>,</w:t>
      </w:r>
      <w:r w:rsidRPr="004579FC">
        <w:rPr>
          <w:sz w:val="32"/>
          <w:szCs w:val="32"/>
        </w:rPr>
        <w:t xml:space="preserve"> по последнему</w:t>
      </w:r>
      <w:r w:rsidR="00480245">
        <w:rPr>
          <w:sz w:val="32"/>
          <w:szCs w:val="32"/>
        </w:rPr>
        <w:t>,</w:t>
      </w:r>
      <w:r w:rsidRPr="004579FC">
        <w:rPr>
          <w:sz w:val="32"/>
          <w:szCs w:val="32"/>
        </w:rPr>
        <w:t xml:space="preserve"> вступившему в силу приговору суда</w:t>
      </w:r>
      <w:r w:rsidR="00737B9F">
        <w:rPr>
          <w:sz w:val="32"/>
          <w:szCs w:val="32"/>
        </w:rPr>
        <w:t>,</w:t>
      </w:r>
      <w:r w:rsidRPr="004579FC">
        <w:rPr>
          <w:sz w:val="32"/>
          <w:szCs w:val="32"/>
        </w:rPr>
        <w:t xml:space="preserve"> должностному лицу организации назначен срок два года лишения свободы</w:t>
      </w:r>
      <w:r w:rsidR="00690217">
        <w:rPr>
          <w:sz w:val="32"/>
          <w:szCs w:val="32"/>
        </w:rPr>
        <w:t>. (</w:t>
      </w:r>
      <w:r w:rsidR="00690217" w:rsidRPr="00690217">
        <w:rPr>
          <w:i/>
          <w:sz w:val="24"/>
          <w:szCs w:val="32"/>
        </w:rPr>
        <w:t>ООО Красноярский хлеб</w:t>
      </w:r>
      <w:r w:rsidR="00690217" w:rsidRPr="00690217">
        <w:rPr>
          <w:sz w:val="24"/>
          <w:szCs w:val="32"/>
        </w:rPr>
        <w:t xml:space="preserve"> –</w:t>
      </w:r>
      <w:r w:rsidR="00DC0085">
        <w:rPr>
          <w:sz w:val="24"/>
          <w:szCs w:val="32"/>
        </w:rPr>
        <w:t xml:space="preserve"> </w:t>
      </w:r>
      <w:r w:rsidR="00690217" w:rsidRPr="00690217">
        <w:rPr>
          <w:i/>
          <w:sz w:val="24"/>
          <w:szCs w:val="32"/>
        </w:rPr>
        <w:t>неуплата</w:t>
      </w:r>
      <w:r w:rsidR="00690217">
        <w:rPr>
          <w:i/>
          <w:sz w:val="24"/>
          <w:szCs w:val="32"/>
        </w:rPr>
        <w:t xml:space="preserve"> удержанного из заработной платы сотрудников </w:t>
      </w:r>
      <w:r w:rsidR="00690217" w:rsidRPr="00690217">
        <w:rPr>
          <w:i/>
          <w:sz w:val="24"/>
          <w:szCs w:val="32"/>
        </w:rPr>
        <w:t xml:space="preserve"> НДФЛ</w:t>
      </w:r>
      <w:r w:rsidR="00690217">
        <w:rPr>
          <w:i/>
          <w:sz w:val="24"/>
          <w:szCs w:val="32"/>
        </w:rPr>
        <w:t xml:space="preserve"> в бюджет</w:t>
      </w:r>
      <w:proofErr w:type="gramStart"/>
      <w:r w:rsidR="00690217">
        <w:rPr>
          <w:i/>
          <w:sz w:val="24"/>
          <w:szCs w:val="32"/>
        </w:rPr>
        <w:t xml:space="preserve"> </w:t>
      </w:r>
      <w:r w:rsidR="00690217" w:rsidRPr="00690217">
        <w:rPr>
          <w:sz w:val="24"/>
          <w:szCs w:val="32"/>
        </w:rPr>
        <w:t>)</w:t>
      </w:r>
      <w:proofErr w:type="gramEnd"/>
      <w:r w:rsidR="006D782B" w:rsidRPr="00690217">
        <w:rPr>
          <w:sz w:val="24"/>
          <w:szCs w:val="32"/>
        </w:rPr>
        <w:t>.</w:t>
      </w:r>
    </w:p>
    <w:p w:rsidR="00370EDC" w:rsidRPr="003B075D" w:rsidRDefault="00313BF5" w:rsidP="00370EDC">
      <w:pPr>
        <w:pStyle w:val="a7"/>
        <w:spacing w:line="360" w:lineRule="auto"/>
        <w:ind w:left="57" w:right="57" w:firstLine="510"/>
        <w:jc w:val="both"/>
        <w:rPr>
          <w:spacing w:val="2"/>
          <w:sz w:val="32"/>
          <w:szCs w:val="32"/>
        </w:rPr>
      </w:pPr>
      <w:r w:rsidRPr="006D782B">
        <w:rPr>
          <w:b/>
          <w:spacing w:val="2"/>
          <w:sz w:val="32"/>
          <w:szCs w:val="32"/>
        </w:rPr>
        <w:t xml:space="preserve"> Какие же нарушения мы устанавливаем при проведении проверок</w:t>
      </w:r>
      <w:r>
        <w:rPr>
          <w:spacing w:val="2"/>
          <w:sz w:val="32"/>
          <w:szCs w:val="32"/>
        </w:rPr>
        <w:t>?</w:t>
      </w:r>
      <w:r w:rsidR="00370EDC" w:rsidRPr="003B075D">
        <w:rPr>
          <w:spacing w:val="2"/>
          <w:sz w:val="32"/>
          <w:szCs w:val="32"/>
        </w:rPr>
        <w:t>:</w:t>
      </w:r>
    </w:p>
    <w:p w:rsidR="00370EDC" w:rsidRPr="00616A7B" w:rsidRDefault="00370EDC" w:rsidP="00FB669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075D">
        <w:rPr>
          <w:rFonts w:ascii="Times New Roman" w:hAnsi="Times New Roman" w:cs="Times New Roman"/>
          <w:sz w:val="32"/>
          <w:szCs w:val="32"/>
        </w:rPr>
        <w:t xml:space="preserve">-  </w:t>
      </w:r>
      <w:r w:rsidRPr="003F4804">
        <w:rPr>
          <w:rFonts w:ascii="Times New Roman" w:hAnsi="Times New Roman" w:cs="Times New Roman"/>
          <w:sz w:val="32"/>
          <w:szCs w:val="32"/>
        </w:rPr>
        <w:t xml:space="preserve">одним из самых распространенных способов уклонения от налогообложения является </w:t>
      </w:r>
      <w:r w:rsidRPr="003F4804">
        <w:rPr>
          <w:rFonts w:ascii="Times New Roman" w:hAnsi="Times New Roman"/>
          <w:sz w:val="32"/>
          <w:szCs w:val="32"/>
        </w:rPr>
        <w:t>незаконное предъявление к вычету НДС  и отнесение на расходы сумм по нереальным хозяйственным операциям, документы по которым оформлены</w:t>
      </w:r>
      <w:r w:rsidR="00FB6697">
        <w:rPr>
          <w:rFonts w:ascii="Times New Roman" w:hAnsi="Times New Roman"/>
          <w:sz w:val="32"/>
          <w:szCs w:val="32"/>
        </w:rPr>
        <w:t xml:space="preserve"> от имени </w:t>
      </w:r>
      <w:r w:rsidR="00313BF5">
        <w:rPr>
          <w:rFonts w:ascii="Times New Roman" w:hAnsi="Times New Roman"/>
          <w:sz w:val="32"/>
          <w:szCs w:val="32"/>
        </w:rPr>
        <w:t>так называемых однодневок или технических фирм.</w:t>
      </w:r>
      <w:r w:rsidR="00FB6697" w:rsidRPr="00FB6697">
        <w:rPr>
          <w:rFonts w:ascii="Times New Roman" w:hAnsi="Times New Roman" w:cs="Times New Roman"/>
          <w:sz w:val="32"/>
          <w:szCs w:val="32"/>
        </w:rPr>
        <w:t xml:space="preserve"> </w:t>
      </w:r>
      <w:r w:rsidR="00FB6697" w:rsidRPr="003B075D">
        <w:rPr>
          <w:rFonts w:ascii="Times New Roman" w:hAnsi="Times New Roman" w:cs="Times New Roman"/>
          <w:sz w:val="32"/>
          <w:szCs w:val="32"/>
        </w:rPr>
        <w:t>Большая часть налогоплательщиков, которым отказан</w:t>
      </w:r>
      <w:r w:rsidR="00FB6697">
        <w:rPr>
          <w:rFonts w:ascii="Times New Roman" w:hAnsi="Times New Roman" w:cs="Times New Roman"/>
          <w:sz w:val="32"/>
          <w:szCs w:val="32"/>
        </w:rPr>
        <w:t>о в вычете НДС</w:t>
      </w:r>
      <w:r w:rsidR="00FB6697" w:rsidRPr="003B075D">
        <w:rPr>
          <w:rFonts w:ascii="Times New Roman" w:hAnsi="Times New Roman" w:cs="Times New Roman"/>
          <w:sz w:val="32"/>
          <w:szCs w:val="32"/>
        </w:rPr>
        <w:t xml:space="preserve"> были предприятиями высокой зоны риска.</w:t>
      </w:r>
    </w:p>
    <w:p w:rsidR="00370EDC" w:rsidRDefault="00370EDC" w:rsidP="00370EDC">
      <w:pPr>
        <w:pStyle w:val="a7"/>
        <w:spacing w:line="360" w:lineRule="auto"/>
        <w:ind w:left="57" w:right="57" w:firstLine="510"/>
        <w:jc w:val="both"/>
        <w:rPr>
          <w:sz w:val="32"/>
          <w:szCs w:val="32"/>
        </w:rPr>
      </w:pPr>
      <w:r w:rsidRPr="003B075D">
        <w:rPr>
          <w:sz w:val="32"/>
          <w:szCs w:val="32"/>
        </w:rPr>
        <w:lastRenderedPageBreak/>
        <w:t xml:space="preserve"> -  в последние годы участились случаи </w:t>
      </w:r>
      <w:r>
        <w:rPr>
          <w:sz w:val="32"/>
          <w:szCs w:val="32"/>
        </w:rPr>
        <w:t xml:space="preserve">не представления </w:t>
      </w:r>
      <w:r w:rsidRPr="003B075D">
        <w:rPr>
          <w:sz w:val="32"/>
          <w:szCs w:val="32"/>
        </w:rPr>
        <w:t xml:space="preserve">налоговому органу, назначившему проверку необходимых для проверки расчета налогов документов, это  приводит к негативным последствиям для налогоплательщика. </w:t>
      </w:r>
    </w:p>
    <w:p w:rsidR="00370EDC" w:rsidRPr="003B075D" w:rsidRDefault="00370EDC" w:rsidP="00370EDC">
      <w:pPr>
        <w:pStyle w:val="a7"/>
        <w:spacing w:line="360" w:lineRule="auto"/>
        <w:ind w:left="57" w:right="57" w:firstLine="510"/>
        <w:jc w:val="both"/>
        <w:rPr>
          <w:sz w:val="32"/>
          <w:szCs w:val="32"/>
        </w:rPr>
      </w:pPr>
      <w:r w:rsidRPr="003B075D">
        <w:rPr>
          <w:sz w:val="32"/>
          <w:szCs w:val="32"/>
        </w:rPr>
        <w:t>Но и в таких ситуациях мы   предпринимаем все меры по истребованию документов у  контрагентов проверяемого лица, даем</w:t>
      </w:r>
      <w:r>
        <w:rPr>
          <w:sz w:val="32"/>
          <w:szCs w:val="32"/>
        </w:rPr>
        <w:t xml:space="preserve">  </w:t>
      </w:r>
      <w:r w:rsidR="00350AC8">
        <w:rPr>
          <w:sz w:val="32"/>
          <w:szCs w:val="32"/>
        </w:rPr>
        <w:t>плательщику</w:t>
      </w:r>
      <w:r>
        <w:rPr>
          <w:sz w:val="32"/>
          <w:szCs w:val="32"/>
        </w:rPr>
        <w:t xml:space="preserve"> время - </w:t>
      </w:r>
      <w:r w:rsidRPr="003B075D">
        <w:rPr>
          <w:sz w:val="32"/>
          <w:szCs w:val="32"/>
        </w:rPr>
        <w:t>2 мес</w:t>
      </w:r>
      <w:r w:rsidR="00350AC8">
        <w:rPr>
          <w:sz w:val="32"/>
          <w:szCs w:val="32"/>
        </w:rPr>
        <w:t>яца на их восстановление</w:t>
      </w:r>
      <w:r w:rsidRPr="003B075D">
        <w:rPr>
          <w:sz w:val="32"/>
          <w:szCs w:val="32"/>
        </w:rPr>
        <w:t xml:space="preserve">. </w:t>
      </w:r>
      <w:r>
        <w:rPr>
          <w:sz w:val="32"/>
          <w:szCs w:val="32"/>
        </w:rPr>
        <w:t>Как правило</w:t>
      </w:r>
      <w:r w:rsidR="00407594">
        <w:rPr>
          <w:sz w:val="32"/>
          <w:szCs w:val="32"/>
        </w:rPr>
        <w:t>,</w:t>
      </w:r>
      <w:r>
        <w:rPr>
          <w:sz w:val="32"/>
          <w:szCs w:val="32"/>
        </w:rPr>
        <w:t xml:space="preserve"> </w:t>
      </w:r>
      <w:r w:rsidRPr="003B075D">
        <w:rPr>
          <w:sz w:val="32"/>
          <w:szCs w:val="32"/>
        </w:rPr>
        <w:t>по запросам инспекций не пред</w:t>
      </w:r>
      <w:r w:rsidR="00407594">
        <w:rPr>
          <w:sz w:val="32"/>
          <w:szCs w:val="32"/>
        </w:rPr>
        <w:t>ставляются документы только по</w:t>
      </w:r>
      <w:r w:rsidRPr="003B075D">
        <w:rPr>
          <w:sz w:val="32"/>
          <w:szCs w:val="32"/>
        </w:rPr>
        <w:t xml:space="preserve"> проблемным контрагентам</w:t>
      </w:r>
      <w:r>
        <w:rPr>
          <w:sz w:val="32"/>
          <w:szCs w:val="32"/>
        </w:rPr>
        <w:t xml:space="preserve"> </w:t>
      </w:r>
      <w:r w:rsidRPr="003B075D">
        <w:rPr>
          <w:sz w:val="32"/>
          <w:szCs w:val="32"/>
        </w:rPr>
        <w:t xml:space="preserve">- участникам схем  ухода от налогообложения. В результате проверки проводятся с использованием всей имеющейся в инспекции информации, а именно данных о движении средств по счетам, документов представленных контрагентами. Мы вынуждены  в этом случае определять суммы налогов, подлежащих уплате, расчетным путем, а в вычете НДС отказывать полностью. </w:t>
      </w:r>
    </w:p>
    <w:p w:rsidR="009C79F8" w:rsidRDefault="00127882" w:rsidP="00B579F6">
      <w:pPr>
        <w:pStyle w:val="a7"/>
        <w:spacing w:line="360" w:lineRule="auto"/>
        <w:ind w:left="57" w:right="57" w:firstLine="510"/>
        <w:jc w:val="both"/>
        <w:rPr>
          <w:i/>
          <w:color w:val="212529"/>
          <w:sz w:val="32"/>
          <w:szCs w:val="32"/>
          <w:u w:val="single"/>
          <w:shd w:val="clear" w:color="auto" w:fill="FFFFFF"/>
        </w:rPr>
      </w:pPr>
      <w:r>
        <w:rPr>
          <w:sz w:val="32"/>
          <w:szCs w:val="32"/>
        </w:rPr>
        <w:t>Очень кратко остановлюсь</w:t>
      </w:r>
      <w:r w:rsidR="00F33556" w:rsidRPr="00221020">
        <w:rPr>
          <w:b/>
          <w:sz w:val="32"/>
          <w:szCs w:val="32"/>
        </w:rPr>
        <w:t xml:space="preserve"> на наших отраслевых проектах</w:t>
      </w:r>
      <w:r w:rsidR="00F33556">
        <w:rPr>
          <w:sz w:val="32"/>
          <w:szCs w:val="32"/>
        </w:rPr>
        <w:t>.</w:t>
      </w:r>
      <w:r w:rsidR="00407594" w:rsidRPr="003B075D">
        <w:rPr>
          <w:sz w:val="32"/>
          <w:szCs w:val="32"/>
        </w:rPr>
        <w:t xml:space="preserve"> </w:t>
      </w:r>
      <w:r w:rsidR="00B579F6" w:rsidRPr="00221020">
        <w:rPr>
          <w:i/>
          <w:sz w:val="32"/>
          <w:szCs w:val="32"/>
        </w:rPr>
        <w:t>Н</w:t>
      </w:r>
      <w:r w:rsidR="00B579F6" w:rsidRPr="00221020">
        <w:rPr>
          <w:i/>
          <w:color w:val="212529"/>
          <w:sz w:val="32"/>
          <w:szCs w:val="32"/>
          <w:shd w:val="clear" w:color="auto" w:fill="FFFFFF"/>
        </w:rPr>
        <w:t xml:space="preserve">алоговой службой  разработана  и внедряется в жизнь концепция Системы управления поведением плательщиков. Её суть в том, чтобы делать акцент не на проверках отдельных плательщиков, а </w:t>
      </w:r>
      <w:r w:rsidR="00B579F6" w:rsidRPr="009C79F8">
        <w:rPr>
          <w:i/>
          <w:color w:val="212529"/>
          <w:sz w:val="32"/>
          <w:szCs w:val="32"/>
          <w:u w:val="single"/>
          <w:shd w:val="clear" w:color="auto" w:fill="FFFFFF"/>
        </w:rPr>
        <w:t>контролировать какую-либо отрасль в целом как единый объект мониторинга</w:t>
      </w:r>
      <w:r w:rsidR="00313BF5">
        <w:rPr>
          <w:i/>
          <w:color w:val="212529"/>
          <w:sz w:val="32"/>
          <w:szCs w:val="32"/>
          <w:u w:val="single"/>
          <w:shd w:val="clear" w:color="auto" w:fill="FFFFFF"/>
        </w:rPr>
        <w:t>.</w:t>
      </w:r>
    </w:p>
    <w:p w:rsidR="00B579F6" w:rsidRDefault="00B579F6" w:rsidP="00B579F6">
      <w:pPr>
        <w:pStyle w:val="a7"/>
        <w:spacing w:line="360" w:lineRule="auto"/>
        <w:ind w:left="57" w:right="57" w:firstLine="510"/>
        <w:jc w:val="both"/>
        <w:rPr>
          <w:i/>
          <w:color w:val="212529"/>
          <w:sz w:val="32"/>
          <w:szCs w:val="32"/>
          <w:shd w:val="clear" w:color="auto" w:fill="FFFFFF"/>
        </w:rPr>
      </w:pPr>
      <w:r w:rsidRPr="00221020">
        <w:rPr>
          <w:i/>
          <w:color w:val="212529"/>
          <w:sz w:val="32"/>
          <w:szCs w:val="32"/>
          <w:shd w:val="clear" w:color="auto" w:fill="FFFFFF"/>
        </w:rPr>
        <w:t xml:space="preserve"> Отсюда и берут начало  отраслевые проекты </w:t>
      </w:r>
      <w:r w:rsidRPr="00221020">
        <w:rPr>
          <w:i/>
          <w:sz w:val="32"/>
          <w:szCs w:val="32"/>
        </w:rPr>
        <w:t>ФНС</w:t>
      </w:r>
      <w:r w:rsidRPr="00221020">
        <w:rPr>
          <w:i/>
          <w:color w:val="212529"/>
          <w:sz w:val="32"/>
          <w:szCs w:val="32"/>
          <w:shd w:val="clear" w:color="auto" w:fill="FFFFFF"/>
        </w:rPr>
        <w:t>. В настоящее время  мы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 xml:space="preserve"> совместно с  </w:t>
      </w:r>
      <w:r w:rsidR="00221020" w:rsidRPr="00221020">
        <w:rPr>
          <w:i/>
          <w:color w:val="212529"/>
          <w:sz w:val="32"/>
          <w:szCs w:val="32"/>
          <w:shd w:val="clear" w:color="auto" w:fill="FFFFFF"/>
        </w:rPr>
        <w:t>бизнес сообществом</w:t>
      </w:r>
      <w:r w:rsidRPr="00221020">
        <w:rPr>
          <w:i/>
          <w:color w:val="212529"/>
          <w:sz w:val="32"/>
          <w:szCs w:val="32"/>
          <w:shd w:val="clear" w:color="auto" w:fill="FFFFFF"/>
        </w:rPr>
        <w:t xml:space="preserve"> 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 xml:space="preserve">  занимаемся обелением рынка </w:t>
      </w:r>
      <w:r w:rsidRPr="00221020">
        <w:rPr>
          <w:i/>
          <w:color w:val="212529"/>
          <w:sz w:val="32"/>
          <w:szCs w:val="32"/>
          <w:shd w:val="clear" w:color="auto" w:fill="FFFFFF"/>
        </w:rPr>
        <w:t xml:space="preserve"> </w:t>
      </w:r>
      <w:proofErr w:type="spellStart"/>
      <w:r w:rsidR="00F33556" w:rsidRPr="00221020">
        <w:rPr>
          <w:i/>
          <w:sz w:val="32"/>
          <w:szCs w:val="32"/>
          <w:shd w:val="clear" w:color="auto" w:fill="FFFFFF"/>
        </w:rPr>
        <w:t>высокорисковых</w:t>
      </w:r>
      <w:proofErr w:type="spellEnd"/>
      <w:r w:rsidRPr="00221020">
        <w:rPr>
          <w:i/>
          <w:sz w:val="32"/>
          <w:szCs w:val="32"/>
          <w:shd w:val="clear" w:color="auto" w:fill="FFFFFF"/>
        </w:rPr>
        <w:t xml:space="preserve"> отрас</w:t>
      </w:r>
      <w:r w:rsidR="00F33556" w:rsidRPr="00221020">
        <w:rPr>
          <w:i/>
          <w:sz w:val="32"/>
          <w:szCs w:val="32"/>
          <w:shd w:val="clear" w:color="auto" w:fill="FFFFFF"/>
        </w:rPr>
        <w:t>лей, где налоговые платежи действительно «оптимизируются» в грандиозных масштабах. Это</w:t>
      </w:r>
      <w:r w:rsidR="00221020" w:rsidRPr="00221020">
        <w:rPr>
          <w:i/>
          <w:sz w:val="32"/>
          <w:szCs w:val="32"/>
          <w:shd w:val="clear" w:color="auto" w:fill="FFFFFF"/>
        </w:rPr>
        <w:t xml:space="preserve"> рынок </w:t>
      </w:r>
      <w:r w:rsidR="00F33556" w:rsidRPr="00221020">
        <w:rPr>
          <w:i/>
          <w:sz w:val="32"/>
          <w:szCs w:val="32"/>
          <w:shd w:val="clear" w:color="auto" w:fill="FFFFFF"/>
        </w:rPr>
        <w:t xml:space="preserve"> 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 xml:space="preserve"> </w:t>
      </w:r>
      <w:r w:rsidR="00221020" w:rsidRPr="00221020">
        <w:rPr>
          <w:i/>
          <w:color w:val="444444"/>
          <w:sz w:val="32"/>
          <w:szCs w:val="32"/>
          <w:shd w:val="clear" w:color="auto" w:fill="FFFFFF"/>
        </w:rPr>
        <w:t xml:space="preserve">оборота зерновых и </w:t>
      </w:r>
      <w:r w:rsidR="00221020" w:rsidRPr="00221020">
        <w:rPr>
          <w:i/>
          <w:color w:val="444444"/>
          <w:sz w:val="32"/>
          <w:szCs w:val="32"/>
          <w:shd w:val="clear" w:color="auto" w:fill="FFFFFF"/>
        </w:rPr>
        <w:lastRenderedPageBreak/>
        <w:t>масленичных культур</w:t>
      </w:r>
      <w:r w:rsidR="00221020" w:rsidRPr="00221020">
        <w:rPr>
          <w:i/>
          <w:color w:val="212529"/>
          <w:sz w:val="32"/>
          <w:szCs w:val="32"/>
          <w:shd w:val="clear" w:color="auto" w:fill="FFFFFF"/>
        </w:rPr>
        <w:t xml:space="preserve"> 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 xml:space="preserve"> и</w:t>
      </w:r>
      <w:r w:rsidR="00221020" w:rsidRPr="00221020">
        <w:rPr>
          <w:i/>
          <w:color w:val="212529"/>
          <w:sz w:val="32"/>
          <w:szCs w:val="32"/>
          <w:shd w:val="clear" w:color="auto" w:fill="FFFFFF"/>
        </w:rPr>
        <w:t xml:space="preserve"> рынок 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 xml:space="preserve"> </w:t>
      </w:r>
      <w:proofErr w:type="spellStart"/>
      <w:r w:rsidR="00F33556" w:rsidRPr="00221020">
        <w:rPr>
          <w:i/>
          <w:color w:val="212529"/>
          <w:sz w:val="32"/>
          <w:szCs w:val="32"/>
          <w:shd w:val="clear" w:color="auto" w:fill="FFFFFF"/>
        </w:rPr>
        <w:t>клинингов</w:t>
      </w:r>
      <w:r w:rsidR="00221020" w:rsidRPr="00221020">
        <w:rPr>
          <w:i/>
          <w:color w:val="212529"/>
          <w:sz w:val="32"/>
          <w:szCs w:val="32"/>
          <w:shd w:val="clear" w:color="auto" w:fill="FFFFFF"/>
        </w:rPr>
        <w:t>ых</w:t>
      </w:r>
      <w:proofErr w:type="spellEnd"/>
      <w:r w:rsidR="00221020" w:rsidRPr="00221020">
        <w:rPr>
          <w:i/>
          <w:color w:val="212529"/>
          <w:sz w:val="32"/>
          <w:szCs w:val="32"/>
          <w:shd w:val="clear" w:color="auto" w:fill="FFFFFF"/>
        </w:rPr>
        <w:t xml:space="preserve"> услуг</w:t>
      </w:r>
      <w:r w:rsidR="00F33556" w:rsidRPr="00221020">
        <w:rPr>
          <w:i/>
          <w:color w:val="212529"/>
          <w:sz w:val="32"/>
          <w:szCs w:val="32"/>
          <w:shd w:val="clear" w:color="auto" w:fill="FFFFFF"/>
        </w:rPr>
        <w:t>.</w:t>
      </w:r>
      <w:r w:rsidRPr="00221020">
        <w:rPr>
          <w:i/>
          <w:color w:val="212529"/>
          <w:sz w:val="32"/>
          <w:szCs w:val="32"/>
          <w:shd w:val="clear" w:color="auto" w:fill="FFFFFF"/>
        </w:rPr>
        <w:t xml:space="preserve">  Главная цель</w:t>
      </w:r>
      <w:r w:rsidR="00221020" w:rsidRPr="00221020">
        <w:rPr>
          <w:i/>
          <w:color w:val="212529"/>
          <w:sz w:val="32"/>
          <w:szCs w:val="32"/>
          <w:shd w:val="clear" w:color="auto" w:fill="FFFFFF"/>
        </w:rPr>
        <w:t xml:space="preserve"> такой работы </w:t>
      </w:r>
      <w:r w:rsidRPr="00221020">
        <w:rPr>
          <w:i/>
          <w:color w:val="212529"/>
          <w:sz w:val="32"/>
          <w:szCs w:val="32"/>
          <w:shd w:val="clear" w:color="auto" w:fill="FFFFFF"/>
        </w:rPr>
        <w:t xml:space="preserve">  плавный переход от проверки отдельного налогоплательщика к созданию прозрачной конт</w:t>
      </w:r>
      <w:r w:rsidR="00313BF5">
        <w:rPr>
          <w:i/>
          <w:color w:val="212529"/>
          <w:sz w:val="32"/>
          <w:szCs w:val="32"/>
          <w:shd w:val="clear" w:color="auto" w:fill="FFFFFF"/>
        </w:rPr>
        <w:t>рольной среды в отрасли</w:t>
      </w:r>
      <w:r w:rsidRPr="00221020">
        <w:rPr>
          <w:i/>
          <w:color w:val="212529"/>
          <w:sz w:val="32"/>
          <w:szCs w:val="32"/>
          <w:shd w:val="clear" w:color="auto" w:fill="FFFFFF"/>
        </w:rPr>
        <w:t>.</w:t>
      </w:r>
    </w:p>
    <w:p w:rsidR="006D782B" w:rsidRPr="00221020" w:rsidRDefault="006D782B" w:rsidP="00B579F6">
      <w:pPr>
        <w:pStyle w:val="a7"/>
        <w:spacing w:line="360" w:lineRule="auto"/>
        <w:ind w:left="57" w:right="57" w:firstLine="510"/>
        <w:jc w:val="both"/>
        <w:rPr>
          <w:i/>
          <w:sz w:val="32"/>
          <w:szCs w:val="32"/>
        </w:rPr>
      </w:pPr>
      <w:r>
        <w:rPr>
          <w:sz w:val="32"/>
          <w:szCs w:val="32"/>
        </w:rPr>
        <w:t>В завершение отмечу, что з</w:t>
      </w:r>
      <w:r w:rsidRPr="003B075D">
        <w:rPr>
          <w:sz w:val="32"/>
          <w:szCs w:val="32"/>
        </w:rPr>
        <w:t xml:space="preserve">а последние несколько лет взгляд налоговой службы  на контрольную работу кардинально </w:t>
      </w:r>
      <w:r>
        <w:rPr>
          <w:sz w:val="32"/>
          <w:szCs w:val="32"/>
        </w:rPr>
        <w:t>изменился</w:t>
      </w:r>
      <w:r w:rsidRPr="003B075D">
        <w:rPr>
          <w:sz w:val="32"/>
          <w:szCs w:val="32"/>
        </w:rPr>
        <w:t xml:space="preserve">: контрольная работа  налоговых органов не значит </w:t>
      </w:r>
      <w:r>
        <w:rPr>
          <w:sz w:val="32"/>
          <w:szCs w:val="32"/>
        </w:rPr>
        <w:t xml:space="preserve"> выездная </w:t>
      </w:r>
      <w:r w:rsidRPr="003B075D">
        <w:rPr>
          <w:sz w:val="32"/>
          <w:szCs w:val="32"/>
        </w:rPr>
        <w:t xml:space="preserve"> проверка</w:t>
      </w:r>
      <w:r w:rsidR="006E40E7">
        <w:rPr>
          <w:sz w:val="32"/>
          <w:szCs w:val="32"/>
        </w:rPr>
        <w:t>.</w:t>
      </w:r>
    </w:p>
    <w:p w:rsidR="00407594" w:rsidRDefault="00407594" w:rsidP="00407594">
      <w:pPr>
        <w:spacing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3B075D">
        <w:rPr>
          <w:rFonts w:ascii="Times New Roman" w:hAnsi="Times New Roman" w:cs="Times New Roman"/>
          <w:sz w:val="32"/>
          <w:szCs w:val="32"/>
        </w:rPr>
        <w:t xml:space="preserve">В настоящее время  основной задачей налоговых органов является  не доначисление налогов в результате контрольных проверок,  а работа с налогоплательщиком, нацеленная </w:t>
      </w:r>
      <w:r w:rsidR="00313BF5">
        <w:rPr>
          <w:rFonts w:ascii="Times New Roman" w:hAnsi="Times New Roman" w:cs="Times New Roman"/>
          <w:sz w:val="32"/>
          <w:szCs w:val="32"/>
        </w:rPr>
        <w:t>на отказ от применения серых схем и</w:t>
      </w:r>
      <w:r w:rsidRPr="003B075D">
        <w:rPr>
          <w:rFonts w:ascii="Times New Roman" w:hAnsi="Times New Roman" w:cs="Times New Roman"/>
          <w:sz w:val="32"/>
          <w:szCs w:val="32"/>
        </w:rPr>
        <w:t xml:space="preserve">   самостоятельную уплату  налогов. </w:t>
      </w:r>
    </w:p>
    <w:p w:rsidR="002D6ED9" w:rsidRDefault="002D6ED9" w:rsidP="00407594">
      <w:pPr>
        <w:spacing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Слайд</w:t>
      </w:r>
      <w:r w:rsidR="00381C3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7</w:t>
      </w:r>
    </w:p>
    <w:p w:rsidR="002D6ED9" w:rsidRDefault="002D6ED9" w:rsidP="00407594">
      <w:pPr>
        <w:spacing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 w:rsidRPr="002D6ED9">
        <w:rPr>
          <w:rFonts w:ascii="Times New Roman" w:hAnsi="Times New Roman" w:cs="Times New Roman"/>
          <w:sz w:val="32"/>
          <w:szCs w:val="32"/>
        </w:rPr>
        <w:object w:dxaOrig="7191" w:dyaOrig="4046">
          <v:shape id="_x0000_i1026" type="#_x0000_t75" style="width:359pt;height:202.3pt" o:ole="">
            <v:imagedata r:id="rId12" o:title=""/>
          </v:shape>
          <o:OLEObject Type="Embed" ProgID="PowerPoint.Slide.12" ShapeID="_x0000_i1026" DrawAspect="Content" ObjectID="_1605004486" r:id="rId13"/>
        </w:object>
      </w:r>
    </w:p>
    <w:p w:rsidR="0095061E" w:rsidRPr="003B075D" w:rsidRDefault="0095061E" w:rsidP="00407594">
      <w:pPr>
        <w:spacing w:line="36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Благодарю за внимание</w:t>
      </w:r>
      <w:bookmarkStart w:id="0" w:name="_GoBack"/>
      <w:bookmarkEnd w:id="0"/>
    </w:p>
    <w:sectPr w:rsidR="0095061E" w:rsidRPr="003B075D" w:rsidSect="00A062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or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341EE"/>
    <w:multiLevelType w:val="hybridMultilevel"/>
    <w:tmpl w:val="2F32DF66"/>
    <w:lvl w:ilvl="0" w:tplc="6E60D710">
      <w:start w:val="1"/>
      <w:numFmt w:val="bullet"/>
      <w:lvlText w:val=""/>
      <w:lvlJc w:val="left"/>
      <w:pPr>
        <w:ind w:left="62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9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6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84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1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8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5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12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009" w:hanging="360"/>
      </w:pPr>
      <w:rPr>
        <w:rFonts w:ascii="Wingdings" w:hAnsi="Wingdings" w:hint="default"/>
      </w:rPr>
    </w:lvl>
  </w:abstractNum>
  <w:abstractNum w:abstractNumId="1">
    <w:nsid w:val="44A23738"/>
    <w:multiLevelType w:val="hybridMultilevel"/>
    <w:tmpl w:val="DBF0082C"/>
    <w:lvl w:ilvl="0" w:tplc="0D2EE00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2789C"/>
    <w:rsid w:val="00037825"/>
    <w:rsid w:val="00040229"/>
    <w:rsid w:val="00055C81"/>
    <w:rsid w:val="00073A3F"/>
    <w:rsid w:val="00101517"/>
    <w:rsid w:val="00107F97"/>
    <w:rsid w:val="00127882"/>
    <w:rsid w:val="00131ECC"/>
    <w:rsid w:val="0014776F"/>
    <w:rsid w:val="00161CCA"/>
    <w:rsid w:val="001626AF"/>
    <w:rsid w:val="00177147"/>
    <w:rsid w:val="001829C1"/>
    <w:rsid w:val="001840CB"/>
    <w:rsid w:val="00186ED0"/>
    <w:rsid w:val="001B6BB1"/>
    <w:rsid w:val="001D5912"/>
    <w:rsid w:val="001E52D2"/>
    <w:rsid w:val="00221020"/>
    <w:rsid w:val="00222250"/>
    <w:rsid w:val="002318F2"/>
    <w:rsid w:val="002502C1"/>
    <w:rsid w:val="00252AAC"/>
    <w:rsid w:val="002541AD"/>
    <w:rsid w:val="002702F6"/>
    <w:rsid w:val="00274944"/>
    <w:rsid w:val="0028605F"/>
    <w:rsid w:val="002A7608"/>
    <w:rsid w:val="002B7824"/>
    <w:rsid w:val="002C4A2B"/>
    <w:rsid w:val="002D6ED9"/>
    <w:rsid w:val="002F4161"/>
    <w:rsid w:val="00313BF5"/>
    <w:rsid w:val="00324269"/>
    <w:rsid w:val="00332E95"/>
    <w:rsid w:val="0034464E"/>
    <w:rsid w:val="00344781"/>
    <w:rsid w:val="00350AC8"/>
    <w:rsid w:val="00360657"/>
    <w:rsid w:val="00370EDC"/>
    <w:rsid w:val="00381C36"/>
    <w:rsid w:val="003B3ECF"/>
    <w:rsid w:val="003B6FB7"/>
    <w:rsid w:val="003D18F4"/>
    <w:rsid w:val="003E6379"/>
    <w:rsid w:val="004041FA"/>
    <w:rsid w:val="00407594"/>
    <w:rsid w:val="004149E3"/>
    <w:rsid w:val="004156A5"/>
    <w:rsid w:val="004579FC"/>
    <w:rsid w:val="00461A83"/>
    <w:rsid w:val="00475B39"/>
    <w:rsid w:val="00480245"/>
    <w:rsid w:val="004836A8"/>
    <w:rsid w:val="004F0BAA"/>
    <w:rsid w:val="00516FD3"/>
    <w:rsid w:val="005637AD"/>
    <w:rsid w:val="00567452"/>
    <w:rsid w:val="005913BE"/>
    <w:rsid w:val="005A2F36"/>
    <w:rsid w:val="005E4315"/>
    <w:rsid w:val="00613989"/>
    <w:rsid w:val="00637383"/>
    <w:rsid w:val="00665BCE"/>
    <w:rsid w:val="00690217"/>
    <w:rsid w:val="00690C46"/>
    <w:rsid w:val="00692DB6"/>
    <w:rsid w:val="006D1D06"/>
    <w:rsid w:val="006D782B"/>
    <w:rsid w:val="006E40E7"/>
    <w:rsid w:val="006E75E8"/>
    <w:rsid w:val="0072460E"/>
    <w:rsid w:val="00737B9F"/>
    <w:rsid w:val="0074512D"/>
    <w:rsid w:val="00781B9F"/>
    <w:rsid w:val="007A70C2"/>
    <w:rsid w:val="007B2E6F"/>
    <w:rsid w:val="00801533"/>
    <w:rsid w:val="00863596"/>
    <w:rsid w:val="008A7026"/>
    <w:rsid w:val="008D41E6"/>
    <w:rsid w:val="008F7461"/>
    <w:rsid w:val="00905B89"/>
    <w:rsid w:val="00940462"/>
    <w:rsid w:val="00944058"/>
    <w:rsid w:val="0095061E"/>
    <w:rsid w:val="0095503C"/>
    <w:rsid w:val="009633C3"/>
    <w:rsid w:val="009710F2"/>
    <w:rsid w:val="0097787E"/>
    <w:rsid w:val="00990E21"/>
    <w:rsid w:val="00993A31"/>
    <w:rsid w:val="009A78B6"/>
    <w:rsid w:val="009A7D08"/>
    <w:rsid w:val="009C1D48"/>
    <w:rsid w:val="009C79F8"/>
    <w:rsid w:val="009D1967"/>
    <w:rsid w:val="009D5D66"/>
    <w:rsid w:val="00A062B8"/>
    <w:rsid w:val="00A159F3"/>
    <w:rsid w:val="00A2108D"/>
    <w:rsid w:val="00A245B1"/>
    <w:rsid w:val="00A56266"/>
    <w:rsid w:val="00AC52B4"/>
    <w:rsid w:val="00AD3B10"/>
    <w:rsid w:val="00AD4F7C"/>
    <w:rsid w:val="00AF522F"/>
    <w:rsid w:val="00B03F17"/>
    <w:rsid w:val="00B53FE4"/>
    <w:rsid w:val="00B56E18"/>
    <w:rsid w:val="00B579F6"/>
    <w:rsid w:val="00B611A8"/>
    <w:rsid w:val="00B63C69"/>
    <w:rsid w:val="00BB306E"/>
    <w:rsid w:val="00BC03F6"/>
    <w:rsid w:val="00BD3C7C"/>
    <w:rsid w:val="00BE17F4"/>
    <w:rsid w:val="00BE3DD7"/>
    <w:rsid w:val="00BF04AA"/>
    <w:rsid w:val="00C22322"/>
    <w:rsid w:val="00C2789C"/>
    <w:rsid w:val="00C35DB1"/>
    <w:rsid w:val="00C7401D"/>
    <w:rsid w:val="00CB302E"/>
    <w:rsid w:val="00CC17BD"/>
    <w:rsid w:val="00CF0BD2"/>
    <w:rsid w:val="00CF26A5"/>
    <w:rsid w:val="00D05170"/>
    <w:rsid w:val="00D14480"/>
    <w:rsid w:val="00D50ECC"/>
    <w:rsid w:val="00D81080"/>
    <w:rsid w:val="00D91DDB"/>
    <w:rsid w:val="00DC0085"/>
    <w:rsid w:val="00DC7469"/>
    <w:rsid w:val="00DD6DA4"/>
    <w:rsid w:val="00DE1796"/>
    <w:rsid w:val="00E21332"/>
    <w:rsid w:val="00E355E7"/>
    <w:rsid w:val="00E36F77"/>
    <w:rsid w:val="00E37374"/>
    <w:rsid w:val="00E92899"/>
    <w:rsid w:val="00E962C0"/>
    <w:rsid w:val="00EC14FC"/>
    <w:rsid w:val="00EC1521"/>
    <w:rsid w:val="00EE5310"/>
    <w:rsid w:val="00EE6214"/>
    <w:rsid w:val="00EF2EFB"/>
    <w:rsid w:val="00F0376A"/>
    <w:rsid w:val="00F20DC4"/>
    <w:rsid w:val="00F237A6"/>
    <w:rsid w:val="00F33556"/>
    <w:rsid w:val="00FB6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62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3C7C"/>
    <w:rPr>
      <w:rFonts w:ascii="Tahoma" w:hAnsi="Tahoma" w:cs="Tahoma"/>
      <w:sz w:val="16"/>
      <w:szCs w:val="16"/>
    </w:rPr>
  </w:style>
  <w:style w:type="paragraph" w:styleId="a5">
    <w:name w:val="Plain Text"/>
    <w:basedOn w:val="a"/>
    <w:link w:val="a6"/>
    <w:uiPriority w:val="99"/>
    <w:rsid w:val="004041FA"/>
    <w:pPr>
      <w:spacing w:before="120" w:after="0" w:line="360" w:lineRule="auto"/>
      <w:ind w:firstLine="709"/>
      <w:jc w:val="both"/>
    </w:pPr>
    <w:rPr>
      <w:rFonts w:ascii="Courier New" w:eastAsia="Times New Roman" w:hAnsi="Courier New" w:cs="Times New Roman"/>
      <w:sz w:val="28"/>
      <w:szCs w:val="20"/>
      <w:lang w:eastAsia="ru-RU"/>
    </w:rPr>
  </w:style>
  <w:style w:type="character" w:customStyle="1" w:styleId="a6">
    <w:name w:val="Текст Знак"/>
    <w:basedOn w:val="a0"/>
    <w:link w:val="a5"/>
    <w:uiPriority w:val="99"/>
    <w:rsid w:val="004041FA"/>
    <w:rPr>
      <w:rFonts w:ascii="Courier New" w:eastAsia="Times New Roman" w:hAnsi="Courier New" w:cs="Times New Roman"/>
      <w:sz w:val="28"/>
      <w:szCs w:val="20"/>
      <w:lang w:eastAsia="ru-RU"/>
    </w:rPr>
  </w:style>
  <w:style w:type="paragraph" w:styleId="a7">
    <w:name w:val="Body Text"/>
    <w:aliases w:val="Основной текст Знак Знак Знак Знак Знак Знак Знак Знак Знак"/>
    <w:basedOn w:val="a"/>
    <w:link w:val="a8"/>
    <w:rsid w:val="00370ED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8">
    <w:name w:val="Основной текст Знак"/>
    <w:aliases w:val="Основной текст Знак Знак Знак Знак Знак Знак Знак Знак Знак Знак"/>
    <w:basedOn w:val="a0"/>
    <w:link w:val="a7"/>
    <w:rsid w:val="00370ED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0759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3">
    <w:name w:val="Body Text Indent 3"/>
    <w:basedOn w:val="a"/>
    <w:link w:val="30"/>
    <w:rsid w:val="009A78B6"/>
    <w:pPr>
      <w:spacing w:after="120" w:line="240" w:lineRule="auto"/>
      <w:ind w:left="283"/>
    </w:pPr>
    <w:rPr>
      <w:rFonts w:ascii="Times New Roman" w:eastAsia="Times New Roman" w:hAnsi="Times New Roman" w:cs="Times New Roman"/>
      <w:snapToGrid w:val="0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9A78B6"/>
    <w:rPr>
      <w:rFonts w:ascii="Times New Roman" w:eastAsia="Times New Roman" w:hAnsi="Times New Roman" w:cs="Times New Roman"/>
      <w:snapToGrid w:val="0"/>
      <w:sz w:val="16"/>
      <w:szCs w:val="16"/>
    </w:rPr>
  </w:style>
  <w:style w:type="character" w:styleId="a9">
    <w:name w:val="Hyperlink"/>
    <w:basedOn w:val="a0"/>
    <w:uiPriority w:val="99"/>
    <w:semiHidden/>
    <w:unhideWhenUsed/>
    <w:rsid w:val="00D50ECC"/>
    <w:rPr>
      <w:color w:val="0000FF"/>
      <w:u w:val="single"/>
    </w:rPr>
  </w:style>
  <w:style w:type="paragraph" w:styleId="aa">
    <w:name w:val="Normal (Web)"/>
    <w:basedOn w:val="a"/>
    <w:uiPriority w:val="99"/>
    <w:semiHidden/>
    <w:unhideWhenUsed/>
    <w:rsid w:val="00131E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3C7C"/>
    <w:rPr>
      <w:rFonts w:ascii="Tahoma" w:hAnsi="Tahoma" w:cs="Tahoma"/>
      <w:sz w:val="16"/>
      <w:szCs w:val="16"/>
    </w:rPr>
  </w:style>
  <w:style w:type="paragraph" w:styleId="a5">
    <w:name w:val="Plain Text"/>
    <w:basedOn w:val="a"/>
    <w:link w:val="a6"/>
    <w:uiPriority w:val="99"/>
    <w:rsid w:val="004041FA"/>
    <w:pPr>
      <w:spacing w:before="120" w:after="0" w:line="360" w:lineRule="auto"/>
      <w:ind w:firstLine="709"/>
      <w:jc w:val="both"/>
    </w:pPr>
    <w:rPr>
      <w:rFonts w:ascii="Courier New" w:eastAsia="Times New Roman" w:hAnsi="Courier New" w:cs="Times New Roman"/>
      <w:sz w:val="28"/>
      <w:szCs w:val="20"/>
      <w:lang w:eastAsia="ru-RU"/>
    </w:rPr>
  </w:style>
  <w:style w:type="character" w:customStyle="1" w:styleId="a6">
    <w:name w:val="Текст Знак"/>
    <w:basedOn w:val="a0"/>
    <w:link w:val="a5"/>
    <w:uiPriority w:val="99"/>
    <w:rsid w:val="004041FA"/>
    <w:rPr>
      <w:rFonts w:ascii="Courier New" w:eastAsia="Times New Roman" w:hAnsi="Courier New" w:cs="Times New Roman"/>
      <w:sz w:val="28"/>
      <w:szCs w:val="20"/>
      <w:lang w:eastAsia="ru-RU"/>
    </w:rPr>
  </w:style>
  <w:style w:type="paragraph" w:styleId="a7">
    <w:name w:val="Body Text"/>
    <w:aliases w:val="Основной текст Знак Знак Знак Знак Знак Знак Знак Знак Знак"/>
    <w:basedOn w:val="a"/>
    <w:link w:val="a8"/>
    <w:rsid w:val="00370ED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8">
    <w:name w:val="Основной текст Знак"/>
    <w:aliases w:val="Основной текст Знак Знак Знак Знак Знак Знак Знак Знак Знак Знак"/>
    <w:basedOn w:val="a0"/>
    <w:link w:val="a7"/>
    <w:rsid w:val="00370ED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0759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1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package" Target="embeddings/Microsoft_PowerPoint_Slide2.sldx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package" Target="embeddings/Microsoft_PowerPoint_Slide1.sldx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11</Pages>
  <Words>1724</Words>
  <Characters>9828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Швалова Елена Анастасьевна</dc:creator>
  <cp:lastModifiedBy>Долгова Наталья Михайловна</cp:lastModifiedBy>
  <cp:revision>12</cp:revision>
  <cp:lastPrinted>2018-11-29T02:17:00Z</cp:lastPrinted>
  <dcterms:created xsi:type="dcterms:W3CDTF">2018-11-28T13:43:00Z</dcterms:created>
  <dcterms:modified xsi:type="dcterms:W3CDTF">2018-11-29T06:48:00Z</dcterms:modified>
</cp:coreProperties>
</file>